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1537A" w14:textId="6EF8F4E1" w:rsidR="00BE4BE4" w:rsidRPr="00BB17D3" w:rsidRDefault="00BE4BE4" w:rsidP="00826154">
      <w:pPr>
        <w:pStyle w:val="Rubrik1"/>
        <w:rPr>
          <w:lang w:val="sv-SE"/>
        </w:rPr>
      </w:pPr>
      <w:bookmarkStart w:id="0" w:name="187bb5c5-ff55-40fc-b989-c3b1c30a188d"/>
      <w:bookmarkStart w:id="1" w:name="db49cb6c-5811-4525-bd6b-dc1d51f2eafb"/>
      <w:bookmarkStart w:id="2" w:name="_Toc280266872"/>
      <w:bookmarkStart w:id="3" w:name="_Toc282517162"/>
      <w:r w:rsidRPr="00BB17D3">
        <w:rPr>
          <w:lang w:val="sv-SE"/>
        </w:rPr>
        <w:t>Skrivanvisningar för Teknisk Order Underh</w:t>
      </w:r>
      <w:bookmarkStart w:id="4" w:name="_GoBack"/>
      <w:bookmarkEnd w:id="4"/>
      <w:r w:rsidRPr="00BB17D3">
        <w:rPr>
          <w:lang w:val="sv-SE"/>
        </w:rPr>
        <w:t>åll, UF</w:t>
      </w:r>
    </w:p>
    <w:p w14:paraId="5F0E96D8" w14:textId="77777777" w:rsidR="00EE7D46" w:rsidRDefault="00EE7D46" w:rsidP="00EE7D46">
      <w:r>
        <w:t>R</w:t>
      </w:r>
      <w:r w:rsidRPr="00126839">
        <w:t>egler och anvisningar enligt</w:t>
      </w:r>
      <w:r>
        <w:t xml:space="preserve"> </w:t>
      </w:r>
      <w:hyperlink r:id="rId12" w:history="1">
        <w:r w:rsidRPr="002554AD">
          <w:rPr>
            <w:rStyle w:val="Hyperlnk"/>
          </w:rPr>
          <w:t>B1 Teknisk Order</w:t>
        </w:r>
      </w:hyperlink>
      <w:r>
        <w:t xml:space="preserve"> skall alltid följas</w:t>
      </w:r>
      <w:r w:rsidRPr="00126839">
        <w:t>.</w:t>
      </w:r>
    </w:p>
    <w:p w14:paraId="6E782DD3" w14:textId="77777777" w:rsidR="001459FC" w:rsidRDefault="00BE4BE4" w:rsidP="00826154">
      <w:r w:rsidRPr="001A0FD7">
        <w:t xml:space="preserve">I detta avsnitt ges skrivanvisningar för Teknisk Order Underhåll, UF. </w:t>
      </w:r>
    </w:p>
    <w:p w14:paraId="6B6CCDB3" w14:textId="77777777" w:rsidR="001459FC" w:rsidRDefault="00BE4BE4" w:rsidP="00826154">
      <w:r w:rsidRPr="001A0FD7">
        <w:t>Se också</w:t>
      </w:r>
      <w:bookmarkEnd w:id="0"/>
      <w:r w:rsidR="001459FC">
        <w:t xml:space="preserve"> </w:t>
      </w:r>
    </w:p>
    <w:p w14:paraId="5076181C" w14:textId="190A6CB1" w:rsidR="001459FC" w:rsidRDefault="001459FC" w:rsidP="009C178A">
      <w:pPr>
        <w:pStyle w:val="Liststycke"/>
        <w:numPr>
          <w:ilvl w:val="0"/>
          <w:numId w:val="105"/>
        </w:numPr>
      </w:pPr>
      <w:r>
        <w:t xml:space="preserve">Del </w:t>
      </w:r>
      <w:hyperlink r:id="rId13" w:history="1">
        <w:r w:rsidRPr="001459FC">
          <w:rPr>
            <w:color w:val="0000FF"/>
            <w:u w:val="single"/>
          </w:rPr>
          <w:t>B1 Teknisk order</w:t>
        </w:r>
      </w:hyperlink>
      <w:r w:rsidRPr="0017783D">
        <w:t xml:space="preserve">, </w:t>
      </w:r>
      <w:r>
        <w:t>dokument Gemensamma skrivanvisningar för Teknisk Order</w:t>
      </w:r>
      <w:r w:rsidR="00BE4BE4" w:rsidRPr="001A0FD7">
        <w:t xml:space="preserve">. </w:t>
      </w:r>
    </w:p>
    <w:p w14:paraId="7388F8B3" w14:textId="5B0A5E48" w:rsidR="00BE4BE4" w:rsidRPr="001A0FD7" w:rsidRDefault="00750591" w:rsidP="009C178A">
      <w:pPr>
        <w:pStyle w:val="Liststycke"/>
        <w:numPr>
          <w:ilvl w:val="0"/>
          <w:numId w:val="105"/>
        </w:numPr>
      </w:pPr>
      <w:r>
        <w:t xml:space="preserve">Del </w:t>
      </w:r>
      <w:hyperlink r:id="rId14" w:history="1">
        <w:r w:rsidR="002C62B6" w:rsidRPr="001459FC">
          <w:rPr>
            <w:color w:val="0000FF"/>
            <w:u w:val="single"/>
          </w:rPr>
          <w:t>B1 Teknisk order</w:t>
        </w:r>
      </w:hyperlink>
      <w:r w:rsidR="002C62B6" w:rsidRPr="0017783D">
        <w:t>, dokument Gemensamma anvisningar för TO och bokpublikationer</w:t>
      </w:r>
      <w:r w:rsidR="002C62B6">
        <w:t xml:space="preserve"> </w:t>
      </w:r>
      <w:r w:rsidR="00BE4BE4" w:rsidRPr="001A0FD7">
        <w:t>(varnings- och upplysningstexter, skyddsinformation för personer och yttre miljö, grafisk utformning, illustrationer, språk och ändringsmarkeringar).</w:t>
      </w:r>
    </w:p>
    <w:p w14:paraId="68B9D174" w14:textId="3BBDC4DE" w:rsidR="00BE4BE4" w:rsidRPr="001A0FD7" w:rsidRDefault="00BE4BE4" w:rsidP="00826154">
      <w:pPr>
        <w:pStyle w:val="Rubrik2"/>
      </w:pPr>
      <w:bookmarkStart w:id="5" w:name="385b6f1e-b929-4dc6-b9fa-2f35a8e744ab"/>
      <w:proofErr w:type="spellStart"/>
      <w:r w:rsidRPr="001A0FD7">
        <w:t>Allmänt</w:t>
      </w:r>
      <w:proofErr w:type="spellEnd"/>
    </w:p>
    <w:p w14:paraId="3BA534AB" w14:textId="77777777" w:rsidR="00BE4BE4" w:rsidRPr="001A0FD7" w:rsidRDefault="00BE4BE4" w:rsidP="00826154">
      <w:r w:rsidRPr="001A0FD7">
        <w:t xml:space="preserve">Teknisk Order Underhåll, UF, kan användas för förebyggande och avhjälpande underhåll av markmateriel och sjömateriel samt </w:t>
      </w:r>
      <w:proofErr w:type="spellStart"/>
      <w:r w:rsidRPr="001A0FD7">
        <w:t>basmateriel</w:t>
      </w:r>
      <w:proofErr w:type="spellEnd"/>
      <w:r w:rsidRPr="001A0FD7">
        <w:t xml:space="preserve"> med undantag för underhållsutrustning för enheter som tagits ur flygplan och flygsäkerhetsmateriel. För dessa används istället Teknisk Order Underhåll Apparat, UFA.</w:t>
      </w:r>
    </w:p>
    <w:p w14:paraId="4BE262AE" w14:textId="77777777" w:rsidR="00BE4BE4" w:rsidRPr="001A0FD7" w:rsidRDefault="00BE4BE4" w:rsidP="00826154">
      <w:r w:rsidRPr="001A0FD7">
        <w:t>Teknisk Order Underhåll, UF, beskriver genomförandet av underhållsåtgärder för olika underhållsobjekt. Vilka åtgärder som ska beskrivas framgår av publikationsspecifikation, underhållsberedning och eventuell underhållsplan (UHP) för aktuellt objekt.</w:t>
      </w:r>
    </w:p>
    <w:p w14:paraId="46F08FE4" w14:textId="4DC99BD9" w:rsidR="00BE4BE4" w:rsidRPr="001A0FD7" w:rsidRDefault="00BE4BE4" w:rsidP="00826154">
      <w:pPr>
        <w:pStyle w:val="Rubrik2"/>
      </w:pPr>
      <w:bookmarkStart w:id="6" w:name="9020cdf7-540a-4f29-b165-a631674f99e9"/>
      <w:bookmarkEnd w:id="5"/>
      <w:proofErr w:type="spellStart"/>
      <w:r w:rsidRPr="001A0FD7">
        <w:t>Avsnittsindelning</w:t>
      </w:r>
      <w:proofErr w:type="spellEnd"/>
    </w:p>
    <w:p w14:paraId="15CD0023" w14:textId="77777777" w:rsidR="00BE4BE4" w:rsidRPr="001A0FD7" w:rsidRDefault="00BE4BE4" w:rsidP="00826154">
      <w:r w:rsidRPr="001A0FD7">
        <w:t>Rubrikerna i innehållsförteckningen enligt punkterna 12–16 i dispositionsmallen och deras inbördes ordning bör inte ändras. Om det är uppenbart olämpligt att ta in hela innehållsförteckningen, t ex om enbart ett fåtal rubriker behövs, anpassas dock innehållsförteckningen efter behovet.</w:t>
      </w:r>
    </w:p>
    <w:p w14:paraId="748AFE2D" w14:textId="52150A5E" w:rsidR="00BE4BE4" w:rsidRPr="001A0FD7" w:rsidRDefault="00BE4BE4" w:rsidP="00826154">
      <w:pPr>
        <w:pStyle w:val="Rubrik2"/>
      </w:pPr>
      <w:bookmarkStart w:id="7" w:name="716a0082-1b23-4c3c-bb0b-2b9435404029"/>
      <w:bookmarkEnd w:id="6"/>
      <w:proofErr w:type="spellStart"/>
      <w:r w:rsidRPr="001A0FD7">
        <w:t>Dispositionsmall</w:t>
      </w:r>
      <w:proofErr w:type="spellEnd"/>
      <w:r w:rsidRPr="001A0FD7">
        <w:t xml:space="preserve"> med </w:t>
      </w:r>
      <w:proofErr w:type="spellStart"/>
      <w:r w:rsidRPr="001A0FD7">
        <w:t>ledtexter</w:t>
      </w:r>
      <w:proofErr w:type="spellEnd"/>
    </w:p>
    <w:p w14:paraId="1345FEC9" w14:textId="77777777" w:rsidR="00BE4BE4" w:rsidRPr="001A0FD7" w:rsidRDefault="00BE4BE4" w:rsidP="00826154">
      <w:r w:rsidRPr="001A0FD7">
        <w:t>Detta avsnitt anger alla de rubriker som kan förekommer i en Teknisk Order Underhåll, UF. Positionerna refererar till bild över disposition nedan. Efter varje position förtydligas vilka de uppgifter är som ska anges med hjälp av ledtexten.</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8712"/>
      </w:tblGrid>
      <w:tr w:rsidR="00BE4BE4" w:rsidRPr="001A0FD7" w14:paraId="24351EBE" w14:textId="77777777" w:rsidTr="001E3C25">
        <w:trPr>
          <w:tblCellSpacing w:w="7" w:type="dxa"/>
        </w:trPr>
        <w:tc>
          <w:tcPr>
            <w:tcW w:w="0" w:type="auto"/>
            <w:vAlign w:val="center"/>
            <w:hideMark/>
          </w:tcPr>
          <w:p w14:paraId="7F4C1100" w14:textId="19044327" w:rsidR="00BE4BE4" w:rsidRPr="001A0FD7" w:rsidRDefault="00075468" w:rsidP="00826154">
            <w:r>
              <w:rPr>
                <w:noProof/>
              </w:rPr>
              <w:lastRenderedPageBreak/>
              <w:drawing>
                <wp:inline distT="0" distB="0" distL="0" distR="0" wp14:anchorId="4273E7BF" wp14:editId="5EBF6B97">
                  <wp:extent cx="5495593" cy="77597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 UF SV_utpe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1887" cy="7782707"/>
                          </a:xfrm>
                          <a:prstGeom prst="rect">
                            <a:avLst/>
                          </a:prstGeom>
                        </pic:spPr>
                      </pic:pic>
                    </a:graphicData>
                  </a:graphic>
                </wp:inline>
              </w:drawing>
            </w:r>
          </w:p>
        </w:tc>
      </w:tr>
      <w:tr w:rsidR="00BE4BE4" w:rsidRPr="001A0FD7" w14:paraId="20B0598C" w14:textId="77777777" w:rsidTr="001E3C25">
        <w:trPr>
          <w:tblCellSpacing w:w="7" w:type="dxa"/>
        </w:trPr>
        <w:tc>
          <w:tcPr>
            <w:tcW w:w="0" w:type="auto"/>
            <w:vAlign w:val="center"/>
            <w:hideMark/>
          </w:tcPr>
          <w:p w14:paraId="24E92EAD" w14:textId="77777777" w:rsidR="00BE4BE4" w:rsidRPr="00E71017" w:rsidRDefault="00BE4BE4" w:rsidP="00826154">
            <w:pPr>
              <w:rPr>
                <w:rFonts w:ascii="Times New Roman" w:hAnsi="Times New Roman"/>
                <w:i/>
                <w:sz w:val="24"/>
                <w:szCs w:val="24"/>
              </w:rPr>
            </w:pPr>
            <w:r w:rsidRPr="00E71017">
              <w:rPr>
                <w:i/>
              </w:rPr>
              <w:t>Bild 3:24 Teknisk Order Underhåll, UF. Disposition</w:t>
            </w:r>
          </w:p>
        </w:tc>
      </w:tr>
    </w:tbl>
    <w:p w14:paraId="096365E3" w14:textId="77777777" w:rsidR="00CF2A36" w:rsidRPr="001A0FD7" w:rsidRDefault="00CF2A36" w:rsidP="00CF2A36">
      <w:pPr>
        <w:pStyle w:val="Liststycke"/>
        <w:numPr>
          <w:ilvl w:val="0"/>
          <w:numId w:val="29"/>
        </w:numPr>
      </w:pPr>
      <w:r w:rsidRPr="001A0FD7">
        <w:lastRenderedPageBreak/>
        <w:t>Fastställande myndighet</w:t>
      </w:r>
    </w:p>
    <w:p w14:paraId="77519D72" w14:textId="77777777" w:rsidR="00EE7D46" w:rsidRPr="00C62EC9" w:rsidRDefault="00EE7D46" w:rsidP="005301E9">
      <w:pPr>
        <w:ind w:left="360"/>
      </w:pPr>
      <w:r>
        <w:t xml:space="preserve">Fylls i enligt motsvarande rubrik i dokumentet Gemensamma skrivanvisningar för Teknisk Order, avsnitt Satsytans disposition på förstasida. </w:t>
      </w:r>
    </w:p>
    <w:p w14:paraId="28681A44" w14:textId="77777777" w:rsidR="00BE4BE4" w:rsidRPr="001A0FD7" w:rsidRDefault="00BE4BE4" w:rsidP="00826154">
      <w:pPr>
        <w:pStyle w:val="Liststycke"/>
        <w:numPr>
          <w:ilvl w:val="0"/>
          <w:numId w:val="29"/>
        </w:numPr>
      </w:pPr>
      <w:r w:rsidRPr="001A0FD7">
        <w:t>TO-typ</w:t>
      </w:r>
    </w:p>
    <w:p w14:paraId="3CC46457" w14:textId="235D4FDC" w:rsidR="00BE4BE4" w:rsidRPr="001A0FD7" w:rsidRDefault="00BE4BE4" w:rsidP="00826154">
      <w:pPr>
        <w:ind w:firstLine="360"/>
      </w:pPr>
      <w:r w:rsidRPr="001A0FD7">
        <w:t xml:space="preserve">Ange TO-typ, dvs </w:t>
      </w:r>
      <w:r w:rsidRPr="001A0FD7">
        <w:rPr>
          <w:b/>
          <w:bCs/>
        </w:rPr>
        <w:t xml:space="preserve">TEKNISK ORDER </w:t>
      </w:r>
      <w:r w:rsidR="005A626E">
        <w:rPr>
          <w:b/>
          <w:bCs/>
        </w:rPr>
        <w:t>UNDERHÅLL</w:t>
      </w:r>
      <w:r w:rsidRPr="001A0FD7">
        <w:t>, med versaler.</w:t>
      </w:r>
    </w:p>
    <w:p w14:paraId="554A3BF0" w14:textId="74B9DAAE" w:rsidR="00BE4BE4" w:rsidRPr="001A0FD7" w:rsidRDefault="005A626E" w:rsidP="00826154">
      <w:pPr>
        <w:pStyle w:val="Liststycke"/>
        <w:numPr>
          <w:ilvl w:val="0"/>
          <w:numId w:val="29"/>
        </w:numPr>
      </w:pPr>
      <w:r>
        <w:t>Materiel</w:t>
      </w:r>
    </w:p>
    <w:p w14:paraId="4BB53EBF" w14:textId="7487F818" w:rsidR="005A626E" w:rsidRDefault="00BE4BE4" w:rsidP="00826154">
      <w:pPr>
        <w:ind w:left="360"/>
      </w:pPr>
      <w:r w:rsidRPr="001A0FD7">
        <w:t xml:space="preserve">Ange </w:t>
      </w:r>
      <w:r w:rsidR="005A626E">
        <w:t>för vilken materiel</w:t>
      </w:r>
      <w:r w:rsidR="00CC5BB8">
        <w:t xml:space="preserve"> </w:t>
      </w:r>
      <w:proofErr w:type="spellStart"/>
      <w:r w:rsidR="005A626E" w:rsidRPr="001A0FD7">
        <w:t>T</w:t>
      </w:r>
      <w:r w:rsidR="005A626E">
        <w:t>O</w:t>
      </w:r>
      <w:r w:rsidR="005A626E" w:rsidRPr="001A0FD7">
        <w:t>n</w:t>
      </w:r>
      <w:proofErr w:type="spellEnd"/>
      <w:r w:rsidR="005A626E">
        <w:t xml:space="preserve"> gäller</w:t>
      </w:r>
      <w:r w:rsidRPr="001A0FD7">
        <w:t xml:space="preserve">. </w:t>
      </w:r>
      <w:r w:rsidR="005A626E">
        <w:t xml:space="preserve"> </w:t>
      </w:r>
    </w:p>
    <w:p w14:paraId="1BEA5A54" w14:textId="386F7EB7" w:rsidR="00BE4BE4" w:rsidRPr="001A0FD7" w:rsidRDefault="00EE7D46" w:rsidP="00EE7D46">
      <w:pPr>
        <w:ind w:left="360"/>
      </w:pPr>
      <w:r>
        <w:t xml:space="preserve">Se även motsvarande rubrik i dokumentet Gemensamma skrivanvisningar för Teknisk Order, avsnitt Satsytans disposition på förstasida. </w:t>
      </w:r>
    </w:p>
    <w:p w14:paraId="171662C0" w14:textId="01C4A584" w:rsidR="00CF2A36" w:rsidRDefault="00CF2A36" w:rsidP="00826154">
      <w:pPr>
        <w:pStyle w:val="Liststycke"/>
        <w:numPr>
          <w:ilvl w:val="0"/>
          <w:numId w:val="29"/>
        </w:numPr>
      </w:pPr>
      <w:r>
        <w:t>Teknisk chef</w:t>
      </w:r>
    </w:p>
    <w:p w14:paraId="700E61C9" w14:textId="244B70CD" w:rsidR="00CF2A36" w:rsidRDefault="00EE7D46" w:rsidP="005301E9">
      <w:pPr>
        <w:ind w:left="360"/>
      </w:pPr>
      <w:r>
        <w:t xml:space="preserve">Fylls i enligt motsvarande rubrik i dokumentet Gemensamma skrivanvisningar för Teknisk Order, avsnitt Satsytans disposition på förstasida. </w:t>
      </w:r>
    </w:p>
    <w:p w14:paraId="52CF8625" w14:textId="4F591613" w:rsidR="00BE4BE4" w:rsidRPr="001A0FD7" w:rsidRDefault="005A626E" w:rsidP="00826154">
      <w:pPr>
        <w:pStyle w:val="Liststycke"/>
        <w:numPr>
          <w:ilvl w:val="0"/>
          <w:numId w:val="29"/>
        </w:numPr>
      </w:pPr>
      <w:r>
        <w:t>G</w:t>
      </w:r>
      <w:r w:rsidRPr="001A0FD7">
        <w:t>rupp</w:t>
      </w:r>
    </w:p>
    <w:p w14:paraId="61F26204" w14:textId="5AC706B8" w:rsidR="00BE4BE4" w:rsidRPr="001A0FD7" w:rsidRDefault="00BE4BE4" w:rsidP="00826154">
      <w:pPr>
        <w:pStyle w:val="Liststycke"/>
        <w:numPr>
          <w:ilvl w:val="0"/>
          <w:numId w:val="29"/>
        </w:numPr>
      </w:pPr>
      <w:r w:rsidRPr="001A0FD7">
        <w:t>Ange nummer på grupp. Uppgiften finns angiven i publikationsspecifikationen eller erhålls direkt från publikationsansvarig beställare. Fastställelsedatum</w:t>
      </w:r>
    </w:p>
    <w:p w14:paraId="7BF6AAE2" w14:textId="3ACBE2DA" w:rsidR="00BE4BE4" w:rsidRPr="001A0FD7" w:rsidRDefault="00EE7D46" w:rsidP="00E71017">
      <w:pPr>
        <w:ind w:left="360"/>
      </w:pPr>
      <w:r>
        <w:t xml:space="preserve">Fylls i enligt motsvarande rubrik i dokumentet Gemensamma skrivanvisningar för Teknisk Order, avsnitt Satsytans disposition på förstasida. </w:t>
      </w:r>
    </w:p>
    <w:p w14:paraId="7B7BE63C" w14:textId="77777777" w:rsidR="00034726" w:rsidRPr="001A0FD7" w:rsidRDefault="00034726" w:rsidP="00034726">
      <w:pPr>
        <w:pStyle w:val="Liststycke"/>
        <w:numPr>
          <w:ilvl w:val="0"/>
          <w:numId w:val="29"/>
        </w:numPr>
      </w:pPr>
      <w:r w:rsidRPr="001A0FD7">
        <w:t>Löpnummer</w:t>
      </w:r>
    </w:p>
    <w:p w14:paraId="5B3C8F85" w14:textId="77777777" w:rsidR="00034726" w:rsidRPr="001A0FD7" w:rsidRDefault="00034726" w:rsidP="00034726">
      <w:pPr>
        <w:ind w:left="360"/>
      </w:pPr>
      <w:r w:rsidRPr="001A0FD7">
        <w:t xml:space="preserve">Ange löpnummer och eventuell </w:t>
      </w:r>
      <w:proofErr w:type="spellStart"/>
      <w:r w:rsidRPr="001A0FD7">
        <w:t>utgåvebokstav</w:t>
      </w:r>
      <w:proofErr w:type="spellEnd"/>
      <w:r w:rsidRPr="001A0FD7">
        <w:t>. Uppgiften finns angiven i publikationsspecifikationen eller erhålls direkt från publikationsansvarig beställare.</w:t>
      </w:r>
    </w:p>
    <w:p w14:paraId="410697B0" w14:textId="355EE749" w:rsidR="00BE4BE4" w:rsidRPr="001A0FD7" w:rsidRDefault="00BE4BE4" w:rsidP="00826154">
      <w:pPr>
        <w:pStyle w:val="Liststycke"/>
        <w:numPr>
          <w:ilvl w:val="0"/>
          <w:numId w:val="29"/>
        </w:numPr>
      </w:pPr>
      <w:r w:rsidRPr="001A0FD7">
        <w:t>Sid</w:t>
      </w:r>
      <w:r w:rsidR="00EE7D46">
        <w:t>a</w:t>
      </w:r>
    </w:p>
    <w:p w14:paraId="34F610E2" w14:textId="77777777" w:rsidR="00BE4BE4" w:rsidRPr="001A0FD7" w:rsidRDefault="00BE4BE4" w:rsidP="00826154">
      <w:pPr>
        <w:ind w:firstLine="360"/>
      </w:pPr>
      <w:r w:rsidRPr="001A0FD7">
        <w:t xml:space="preserve">Ange sidnummer och på sidan 1 (inom parentes) även totala antalet sidor i </w:t>
      </w:r>
      <w:proofErr w:type="spellStart"/>
      <w:r w:rsidRPr="001A0FD7">
        <w:t>TOn</w:t>
      </w:r>
      <w:proofErr w:type="spellEnd"/>
      <w:r w:rsidRPr="001A0FD7">
        <w:t>.</w:t>
      </w:r>
    </w:p>
    <w:p w14:paraId="5EF26EB0" w14:textId="77777777" w:rsidR="00BE4BE4" w:rsidRPr="001A0FD7" w:rsidRDefault="00BE4BE4" w:rsidP="00826154">
      <w:pPr>
        <w:pStyle w:val="Liststycke"/>
        <w:numPr>
          <w:ilvl w:val="0"/>
          <w:numId w:val="29"/>
        </w:numPr>
      </w:pPr>
      <w:r w:rsidRPr="001A0FD7">
        <w:t>Särskilda uppgifter</w:t>
      </w:r>
    </w:p>
    <w:bookmarkEnd w:id="7"/>
    <w:p w14:paraId="531B4AEF" w14:textId="77777777" w:rsidR="00EE7D46" w:rsidRPr="00C62EC9" w:rsidRDefault="00EE7D46" w:rsidP="005301E9">
      <w:pPr>
        <w:ind w:left="360"/>
      </w:pPr>
      <w:r>
        <w:t xml:space="preserve">Fylls i enligt motsvarande rubrik i dokumentet Gemensamma skrivanvisningar för Teknisk Order, avsnitt Satsytans disposition på förstasida. </w:t>
      </w:r>
    </w:p>
    <w:p w14:paraId="67BBD0F1" w14:textId="77777777" w:rsidR="00BE4BE4" w:rsidRPr="001A0FD7" w:rsidRDefault="00BE4BE4" w:rsidP="00826154">
      <w:pPr>
        <w:ind w:left="360"/>
      </w:pPr>
      <w:r w:rsidRPr="001A0FD7">
        <w:t>Uppgifterna finns angivna i publikationsspecifikationen eller erhålls direkt från publikationsansvarig beställare.</w:t>
      </w:r>
    </w:p>
    <w:p w14:paraId="15955FAB" w14:textId="14DBAC98" w:rsidR="00034726" w:rsidRDefault="00BE4BE4" w:rsidP="00826154">
      <w:pPr>
        <w:pStyle w:val="Liststycke"/>
        <w:numPr>
          <w:ilvl w:val="0"/>
          <w:numId w:val="29"/>
        </w:numPr>
      </w:pPr>
      <w:r w:rsidRPr="001A0FD7">
        <w:t>Förrådsbenämning</w:t>
      </w:r>
    </w:p>
    <w:p w14:paraId="2B4B96FA" w14:textId="641BB255" w:rsidR="00BE4BE4" w:rsidRPr="001A0FD7" w:rsidRDefault="00BE4BE4" w:rsidP="00826154">
      <w:pPr>
        <w:pStyle w:val="Liststycke"/>
        <w:numPr>
          <w:ilvl w:val="0"/>
          <w:numId w:val="29"/>
        </w:numPr>
      </w:pPr>
      <w:r w:rsidRPr="001A0FD7">
        <w:t>Förrådsbeteckning</w:t>
      </w:r>
    </w:p>
    <w:p w14:paraId="0DEBBE1B" w14:textId="74ECE13A" w:rsidR="00BE4BE4" w:rsidRPr="001A0FD7" w:rsidRDefault="00EE7D46" w:rsidP="00E71017">
      <w:pPr>
        <w:ind w:left="360"/>
      </w:pPr>
      <w:r>
        <w:t xml:space="preserve">Fylls i enligt motsvarande rubrik i dokumentet Gemensamma skrivanvisningar för Teknisk Order, avsnitt Satsytans disposition på förstasida. </w:t>
      </w:r>
    </w:p>
    <w:p w14:paraId="099065B1" w14:textId="0A7DB855" w:rsidR="009C178A" w:rsidRDefault="009C178A" w:rsidP="00826154">
      <w:pPr>
        <w:pStyle w:val="Liststycke"/>
        <w:numPr>
          <w:ilvl w:val="0"/>
          <w:numId w:val="29"/>
        </w:numPr>
      </w:pPr>
      <w:r>
        <w:t>Flygplanssymbol</w:t>
      </w:r>
    </w:p>
    <w:p w14:paraId="14154B6E" w14:textId="4B923017" w:rsidR="009C178A" w:rsidRDefault="00EE7D46" w:rsidP="00DA04F1">
      <w:pPr>
        <w:ind w:left="360"/>
      </w:pPr>
      <w:r>
        <w:t xml:space="preserve">Fylls i enligt motsvarande rubrik i dokumentet Gemensamma skrivanvisningar för Teknisk Order, avsnitt Satsytans disposition på förstasida. </w:t>
      </w:r>
    </w:p>
    <w:p w14:paraId="27E8B7A6" w14:textId="13BB0A8C" w:rsidR="00BE4BE4" w:rsidRPr="001A0FD7" w:rsidRDefault="00BE4BE4" w:rsidP="00826154">
      <w:pPr>
        <w:pStyle w:val="Liststycke"/>
        <w:numPr>
          <w:ilvl w:val="0"/>
          <w:numId w:val="29"/>
        </w:numPr>
      </w:pPr>
      <w:r w:rsidRPr="001A0FD7">
        <w:t>Ärendemening</w:t>
      </w:r>
    </w:p>
    <w:p w14:paraId="25DA2ABB" w14:textId="16E6EDED" w:rsidR="00BE4BE4" w:rsidRPr="001A0FD7" w:rsidRDefault="00EE7D46" w:rsidP="00E71017">
      <w:pPr>
        <w:ind w:left="360"/>
      </w:pPr>
      <w:r>
        <w:t xml:space="preserve">Fylls i enligt motsvarande rubrik i dokumentet Gemensamma skrivanvisningar för Teknisk Order, avsnitt Satsytans disposition på förstasida. </w:t>
      </w:r>
    </w:p>
    <w:p w14:paraId="3DA61017" w14:textId="77777777" w:rsidR="00BE4BE4" w:rsidRPr="001A0FD7" w:rsidRDefault="00BE4BE4" w:rsidP="00826154">
      <w:pPr>
        <w:pStyle w:val="Liststycke"/>
        <w:numPr>
          <w:ilvl w:val="0"/>
          <w:numId w:val="29"/>
        </w:numPr>
      </w:pPr>
      <w:r w:rsidRPr="001A0FD7">
        <w:t>Innehåll</w:t>
      </w:r>
    </w:p>
    <w:p w14:paraId="14D8CB09" w14:textId="6D74594B" w:rsidR="0090689D" w:rsidRDefault="00EE7D46" w:rsidP="005301E9">
      <w:pPr>
        <w:ind w:left="360"/>
      </w:pPr>
      <w:r>
        <w:t xml:space="preserve">Fylls i enligt motsvarande rubrik i dokumentet Gemensamma skrivanvisningar för Teknisk Order, avsnitt Satsytans disposition på förstasida. </w:t>
      </w:r>
    </w:p>
    <w:p w14:paraId="23928F61" w14:textId="77777777" w:rsidR="0090689D" w:rsidRDefault="0090689D">
      <w:pPr>
        <w:spacing w:before="0" w:after="0"/>
      </w:pPr>
      <w:r>
        <w:br w:type="page"/>
      </w:r>
    </w:p>
    <w:p w14:paraId="4C04A123" w14:textId="5E60A437" w:rsidR="00BE4BE4" w:rsidRDefault="00BE4BE4" w:rsidP="00826154">
      <w:pPr>
        <w:pStyle w:val="Liststycke"/>
        <w:numPr>
          <w:ilvl w:val="0"/>
          <w:numId w:val="29"/>
        </w:numPr>
      </w:pPr>
      <w:r w:rsidRPr="001A0FD7">
        <w:lastRenderedPageBreak/>
        <w:t>Allmänt, orientering</w:t>
      </w:r>
    </w:p>
    <w:p w14:paraId="68A6A49D" w14:textId="77777777" w:rsidR="00BE4BE4" w:rsidRPr="001A0FD7" w:rsidRDefault="00BE4BE4" w:rsidP="00826154">
      <w:pPr>
        <w:ind w:firstLine="360"/>
      </w:pPr>
      <w:r w:rsidRPr="001A0FD7">
        <w:t>Skriv rakt på sak varför UF ges ut och i vilket sammanhang åtgärderna är aktuella.</w:t>
      </w:r>
    </w:p>
    <w:p w14:paraId="5C060043" w14:textId="77777777" w:rsidR="00BE4BE4" w:rsidRPr="001A0FD7" w:rsidRDefault="00BE4BE4" w:rsidP="00826154">
      <w:pPr>
        <w:pStyle w:val="Liststycke"/>
        <w:numPr>
          <w:ilvl w:val="1"/>
          <w:numId w:val="29"/>
        </w:numPr>
      </w:pPr>
      <w:r w:rsidRPr="001A0FD7">
        <w:t>Identifiering</w:t>
      </w:r>
    </w:p>
    <w:p w14:paraId="6D44F363" w14:textId="77777777" w:rsidR="00BE4BE4" w:rsidRPr="001A0FD7" w:rsidRDefault="00BE4BE4" w:rsidP="00826154">
      <w:pPr>
        <w:ind w:left="1080"/>
      </w:pPr>
      <w:r w:rsidRPr="001A0FD7">
        <w:t>Definiera materielomfattning med förrådsbenämning, förrådsbeteckning eller motsvarande identifieringsbegrepp (referensbeteckning).</w:t>
      </w:r>
    </w:p>
    <w:p w14:paraId="093A1022" w14:textId="77777777" w:rsidR="00BE4BE4" w:rsidRPr="001A0FD7" w:rsidRDefault="00BE4BE4" w:rsidP="00826154">
      <w:pPr>
        <w:pStyle w:val="Liststycke"/>
        <w:numPr>
          <w:ilvl w:val="1"/>
          <w:numId w:val="29"/>
        </w:numPr>
      </w:pPr>
      <w:r w:rsidRPr="001A0FD7">
        <w:t>Data</w:t>
      </w:r>
    </w:p>
    <w:p w14:paraId="1389A2E0" w14:textId="77777777" w:rsidR="00BE4BE4" w:rsidRPr="001A0FD7" w:rsidRDefault="00BE4BE4" w:rsidP="00826154">
      <w:pPr>
        <w:ind w:left="1080"/>
      </w:pPr>
      <w:r w:rsidRPr="001A0FD7">
        <w:t>Ange aktuella data, t ex spänning, tryck, varvtal. Lämna om möjligt uppgift om toleranser som är anpassade till driftförhållandena. Om driftmiljön kan redovisas med enbart datauppgifter, ska dessa föras in här.</w:t>
      </w:r>
    </w:p>
    <w:p w14:paraId="223A1988" w14:textId="77777777" w:rsidR="00BE4BE4" w:rsidRPr="001A0FD7" w:rsidRDefault="00BE4BE4" w:rsidP="00826154">
      <w:pPr>
        <w:ind w:left="1080"/>
      </w:pPr>
      <w:r w:rsidRPr="001A0FD7">
        <w:t>Ange de renlighetskrav som måste uppfyllas.</w:t>
      </w:r>
    </w:p>
    <w:p w14:paraId="29F24C0D" w14:textId="77777777" w:rsidR="00BE4BE4" w:rsidRPr="001A0FD7" w:rsidRDefault="00BE4BE4" w:rsidP="00826154">
      <w:pPr>
        <w:ind w:left="1080"/>
      </w:pPr>
      <w:r w:rsidRPr="001A0FD7">
        <w:t xml:space="preserve">Ange även om det finns så kallad primärdetalj, dvs en för funktionen viktig detalj, där skärpta hanterings- och kontrollåtgärder gäller. Detta ska även framgå av inramad upplysningstext på </w:t>
      </w:r>
      <w:proofErr w:type="spellStart"/>
      <w:r w:rsidRPr="001A0FD7">
        <w:t>TOns</w:t>
      </w:r>
      <w:proofErr w:type="spellEnd"/>
      <w:r w:rsidRPr="001A0FD7">
        <w:t xml:space="preserve"> första sida.</w:t>
      </w:r>
    </w:p>
    <w:p w14:paraId="4F5C59CD" w14:textId="77777777" w:rsidR="00BE4BE4" w:rsidRPr="001A0FD7" w:rsidRDefault="00BE4BE4" w:rsidP="00826154">
      <w:pPr>
        <w:ind w:left="1080"/>
      </w:pPr>
      <w:r w:rsidRPr="001A0FD7">
        <w:t>Gör en kort beskrivning av materielens konstruktion och funktion (cirka en halv sida) gärna med en bild av enheten. När materielen är så omfattande att särskild publikation finns som beskriver konstruktion, funktion och handhavande kan hänvisning göras till denna.</w:t>
      </w:r>
    </w:p>
    <w:p w14:paraId="2D564552" w14:textId="4A51F540" w:rsidR="00750D14" w:rsidRDefault="00750D14" w:rsidP="00750D14">
      <w:pPr>
        <w:pStyle w:val="Liststycke"/>
        <w:numPr>
          <w:ilvl w:val="0"/>
          <w:numId w:val="29"/>
        </w:numPr>
      </w:pPr>
      <w:r>
        <w:t>Resursbehov</w:t>
      </w:r>
    </w:p>
    <w:p w14:paraId="2738F989" w14:textId="77777777" w:rsidR="00750D14" w:rsidRPr="001A0FD7" w:rsidRDefault="00750D14" w:rsidP="00750D14">
      <w:pPr>
        <w:ind w:left="360"/>
      </w:pPr>
      <w:r w:rsidRPr="001A0FD7">
        <w:t>Avsnittet ska ta upp de resurser som behövs för att genomföra underhållsåtgärderna. Som exempel på resurser kan nämnas personalbehov, tekniskt underlag, prov- och mätutrustning, hanteringsutrustning, speciella verktyg och personlig säkerhetsutrustning. Avsnittet ska vara en sammanställning av det samlade resursbehovet för samtliga åtgärder enligt underhållsinstruktionen.</w:t>
      </w:r>
    </w:p>
    <w:p w14:paraId="4FC9C633" w14:textId="77777777" w:rsidR="00750D14" w:rsidRPr="001A0FD7" w:rsidRDefault="00750D14" w:rsidP="00750D14">
      <w:pPr>
        <w:pStyle w:val="Liststycke"/>
        <w:numPr>
          <w:ilvl w:val="1"/>
          <w:numId w:val="34"/>
        </w:numPr>
      </w:pPr>
      <w:r w:rsidRPr="001A0FD7">
        <w:t>Personella resurser</w:t>
      </w:r>
    </w:p>
    <w:p w14:paraId="0AC56CAB" w14:textId="77777777" w:rsidR="00750D14" w:rsidRPr="001A0FD7" w:rsidRDefault="00750D14" w:rsidP="00750D14">
      <w:pPr>
        <w:ind w:left="1080"/>
      </w:pPr>
      <w:r w:rsidRPr="001A0FD7">
        <w:t>Ange vilka personella resurser som behövs. Ange att arbetet inte får utföras som ensamarbete i förekommande fall. Ange även vid behov resurser för olika åtgärder.</w:t>
      </w:r>
    </w:p>
    <w:p w14:paraId="52E6A34D" w14:textId="77777777" w:rsidR="00750D14" w:rsidRPr="001A0FD7" w:rsidRDefault="00750D14" w:rsidP="00750D14">
      <w:pPr>
        <w:pStyle w:val="Liststycke"/>
        <w:numPr>
          <w:ilvl w:val="1"/>
          <w:numId w:val="34"/>
        </w:numPr>
      </w:pPr>
      <w:r w:rsidRPr="001A0FD7">
        <w:t>Personlig skyddsutrustning</w:t>
      </w:r>
    </w:p>
    <w:p w14:paraId="7513B03D" w14:textId="77777777" w:rsidR="00750D14" w:rsidRPr="001A0FD7" w:rsidRDefault="00750D14" w:rsidP="00750D14">
      <w:pPr>
        <w:ind w:left="1080"/>
      </w:pPr>
      <w:r w:rsidRPr="001A0FD7">
        <w:t xml:space="preserve">Ange huruvida personlig skyddsutrustning krävs för arbetet. Enligt </w:t>
      </w:r>
      <w:r w:rsidRPr="001A0FD7">
        <w:rPr>
          <w:i/>
          <w:iCs/>
        </w:rPr>
        <w:t>AML</w:t>
      </w:r>
      <w:r w:rsidRPr="001A0FD7">
        <w:t xml:space="preserve"> (Arbetsmiljölagen) ska arbetsgivaren tillhandahålla sådan. För omfattning av personlig skyddsutrustning, se </w:t>
      </w:r>
      <w:proofErr w:type="spellStart"/>
      <w:r w:rsidRPr="001A0FD7">
        <w:t>SäkI</w:t>
      </w:r>
      <w:proofErr w:type="spellEnd"/>
      <w:r w:rsidRPr="001A0FD7">
        <w:t xml:space="preserve"> G.</w:t>
      </w:r>
    </w:p>
    <w:p w14:paraId="0F5D0A40" w14:textId="77777777" w:rsidR="00750D14" w:rsidRPr="001A0FD7" w:rsidRDefault="00750D14" w:rsidP="00750D14">
      <w:pPr>
        <w:pStyle w:val="Liststycke"/>
        <w:numPr>
          <w:ilvl w:val="1"/>
          <w:numId w:val="34"/>
        </w:numPr>
      </w:pPr>
      <w:r w:rsidRPr="001A0FD7">
        <w:t>Tekniskt underlag</w:t>
      </w:r>
    </w:p>
    <w:p w14:paraId="7F5EF6EA" w14:textId="77777777" w:rsidR="00750D14" w:rsidRPr="001A0FD7" w:rsidRDefault="00750D14" w:rsidP="00750D14">
      <w:pPr>
        <w:ind w:left="1080"/>
      </w:pPr>
      <w:r w:rsidRPr="001A0FD7">
        <w:t>Ange vilket tekniskt underlag som krävs för att kunna genomföra åtgärderna i underhållsinstruktionen.</w:t>
      </w:r>
    </w:p>
    <w:p w14:paraId="79335BA7" w14:textId="77777777" w:rsidR="00750D14" w:rsidRPr="001A0FD7" w:rsidRDefault="00750D14" w:rsidP="00750D14">
      <w:pPr>
        <w:pStyle w:val="Liststycke"/>
        <w:numPr>
          <w:ilvl w:val="1"/>
          <w:numId w:val="34"/>
        </w:numPr>
      </w:pPr>
      <w:r w:rsidRPr="001A0FD7">
        <w:t>Speciell utrustning</w:t>
      </w:r>
    </w:p>
    <w:p w14:paraId="424FFE31" w14:textId="0C02C099" w:rsidR="004F6DEA" w:rsidRDefault="00750D14" w:rsidP="00750D14">
      <w:pPr>
        <w:ind w:left="1080"/>
      </w:pPr>
      <w:r w:rsidRPr="001A0FD7">
        <w:t xml:space="preserve">Ange all den speciella utrustning som krävs för att kunna utföra åtgärderna. Ange även speciell skyddsutrustning, för bestämmelser se </w:t>
      </w:r>
      <w:proofErr w:type="spellStart"/>
      <w:r w:rsidRPr="001A0FD7">
        <w:rPr>
          <w:i/>
          <w:iCs/>
        </w:rPr>
        <w:t>SäkI</w:t>
      </w:r>
      <w:proofErr w:type="spellEnd"/>
      <w:r w:rsidRPr="001A0FD7">
        <w:rPr>
          <w:i/>
          <w:iCs/>
        </w:rPr>
        <w:t> G</w:t>
      </w:r>
      <w:r w:rsidRPr="001A0FD7">
        <w:t xml:space="preserve"> och </w:t>
      </w:r>
      <w:r w:rsidRPr="001A0FD7">
        <w:rPr>
          <w:i/>
          <w:iCs/>
        </w:rPr>
        <w:t>AFS</w:t>
      </w:r>
      <w:r w:rsidRPr="001A0FD7">
        <w:t>. Ange i anmärkningskolumn de alternativa utrustningar som får användas. Förrådsbeteckning, förrådsbenämning och ursprungsbeteckning ska finnas med. I en anmärkningskolumn anges vilka instrument som kan ersättas av andra, och i så fall eventuella kritiska mätdata.</w:t>
      </w:r>
    </w:p>
    <w:p w14:paraId="60A35CDC" w14:textId="77777777" w:rsidR="004F6DEA" w:rsidRDefault="004F6DEA">
      <w:pPr>
        <w:spacing w:before="0" w:after="0"/>
      </w:pPr>
      <w:r>
        <w:br w:type="page"/>
      </w:r>
    </w:p>
    <w:p w14:paraId="11D786A1" w14:textId="77777777" w:rsidR="00750D14" w:rsidRPr="001A0FD7" w:rsidRDefault="00750D14" w:rsidP="00750D14">
      <w:pPr>
        <w:pStyle w:val="Liststycke"/>
        <w:numPr>
          <w:ilvl w:val="1"/>
          <w:numId w:val="34"/>
        </w:numPr>
      </w:pPr>
      <w:r w:rsidRPr="001A0FD7">
        <w:lastRenderedPageBreak/>
        <w:t xml:space="preserve">Förbrukningsmateriel </w:t>
      </w:r>
    </w:p>
    <w:p w14:paraId="14548663" w14:textId="77777777" w:rsidR="00750D14" w:rsidRPr="001A0FD7" w:rsidRDefault="00750D14" w:rsidP="00750D14">
      <w:pPr>
        <w:ind w:left="1080"/>
      </w:pPr>
      <w:r w:rsidRPr="001A0FD7">
        <w:t>Ange behovet av förbrukningsmateriel på liknande sätt som speciell utrustning. Se avsnitt Speciell utrustning ovan. Ange i anmärkningskolumnen den mängd som åtgår av t ex olja.</w:t>
      </w:r>
    </w:p>
    <w:p w14:paraId="21384A33" w14:textId="0A781846" w:rsidR="00750D14" w:rsidRPr="001A0FD7" w:rsidRDefault="00750D14" w:rsidP="00750D14">
      <w:pPr>
        <w:ind w:left="1080"/>
      </w:pPr>
      <w:r w:rsidRPr="001A0FD7">
        <w:t>Om kemiska produkter används, hänvisa till säkerhetsdatablad.</w:t>
      </w:r>
    </w:p>
    <w:p w14:paraId="5244DE14" w14:textId="77777777" w:rsidR="00750D14" w:rsidRPr="001A0FD7" w:rsidRDefault="00750D14" w:rsidP="00750D14">
      <w:pPr>
        <w:pStyle w:val="Liststycke"/>
        <w:numPr>
          <w:ilvl w:val="0"/>
          <w:numId w:val="29"/>
        </w:numPr>
      </w:pPr>
      <w:r w:rsidRPr="001A0FD7">
        <w:t>Tillståndskontroll</w:t>
      </w:r>
    </w:p>
    <w:p w14:paraId="36883963" w14:textId="77777777" w:rsidR="00750D14" w:rsidRPr="001A0FD7" w:rsidRDefault="00750D14" w:rsidP="00750D14">
      <w:pPr>
        <w:ind w:left="360"/>
      </w:pPr>
      <w:r w:rsidRPr="001A0FD7">
        <w:t>I många fall leder tillståndskontroller till direkta enkla förebyggande underhållsåtgärder (oregelbundet FU). Ange dessa här.</w:t>
      </w:r>
    </w:p>
    <w:p w14:paraId="230E6D1F" w14:textId="77777777" w:rsidR="00750D14" w:rsidRPr="001A0FD7" w:rsidRDefault="00750D14" w:rsidP="00750D14">
      <w:pPr>
        <w:ind w:left="360"/>
      </w:pPr>
      <w:r w:rsidRPr="001A0FD7">
        <w:t>Intervallen för regelbunden tillståndskontroll anges endast i underhållsplan och i avsnittet Åtgärdsförteckning nedan. Ändringar av intervall måste föras in i båda dokumenten.</w:t>
      </w:r>
    </w:p>
    <w:p w14:paraId="7BCFB1AC" w14:textId="5CE21886" w:rsidR="000B4965" w:rsidRDefault="00750D14" w:rsidP="00DF7863">
      <w:pPr>
        <w:ind w:left="360"/>
      </w:pPr>
      <w:r w:rsidRPr="001A0FD7">
        <w:t>Indelning i underavsnitt kan göras så att det bäst passar för underhållsobjekt och personal.</w:t>
      </w:r>
    </w:p>
    <w:p w14:paraId="12357384" w14:textId="28FBECF2" w:rsidR="00BE4BE4" w:rsidRPr="001A0FD7" w:rsidRDefault="00BE4BE4" w:rsidP="00DF7863">
      <w:pPr>
        <w:pStyle w:val="Liststycke"/>
        <w:numPr>
          <w:ilvl w:val="0"/>
          <w:numId w:val="29"/>
        </w:numPr>
      </w:pPr>
      <w:r w:rsidRPr="001A0FD7">
        <w:t>Förebyggande underhåll</w:t>
      </w:r>
    </w:p>
    <w:p w14:paraId="279D437B" w14:textId="77777777" w:rsidR="00BE4BE4" w:rsidRPr="001A0FD7" w:rsidRDefault="00BE4BE4" w:rsidP="00DF7863">
      <w:pPr>
        <w:pStyle w:val="Liststycke"/>
        <w:numPr>
          <w:ilvl w:val="1"/>
          <w:numId w:val="29"/>
        </w:numPr>
      </w:pPr>
      <w:r w:rsidRPr="001A0FD7">
        <w:t>Allmänt</w:t>
      </w:r>
    </w:p>
    <w:p w14:paraId="573285D2" w14:textId="77777777" w:rsidR="00BE4BE4" w:rsidRPr="001A0FD7" w:rsidRDefault="00BE4BE4" w:rsidP="00826154">
      <w:pPr>
        <w:ind w:left="1080"/>
      </w:pPr>
      <w:r w:rsidRPr="001A0FD7">
        <w:t xml:space="preserve">Förebyggande underhåll planeras till tidpunkt och omfattning för definierade driftfall och vidtas efter en bestämd underhållscykel som anges i underhållsplan. De i underhållsplanen definierade underhållsåtgärderna ska anges i underhållsinstruktionerna. </w:t>
      </w:r>
    </w:p>
    <w:p w14:paraId="4844B5B6" w14:textId="77777777" w:rsidR="00BE4BE4" w:rsidRPr="001A0FD7" w:rsidRDefault="00BE4BE4" w:rsidP="00826154">
      <w:pPr>
        <w:ind w:left="1080"/>
      </w:pPr>
      <w:r w:rsidRPr="001A0FD7">
        <w:t xml:space="preserve">Varje åtgärd ska vara avpassad så att den normalt säkerställer materielens användbarhet till nästkommande åtgärd i underhållscykeln. </w:t>
      </w:r>
    </w:p>
    <w:p w14:paraId="0EFBDA97" w14:textId="77777777" w:rsidR="00BE4BE4" w:rsidRPr="001A0FD7" w:rsidRDefault="00BE4BE4" w:rsidP="00826154">
      <w:pPr>
        <w:ind w:left="1080"/>
      </w:pPr>
      <w:r w:rsidRPr="001A0FD7">
        <w:t>En viss underhållsåtgärd, t ex tillsyn, kan planeras till olika tidpunkter och med olika omfattning. För att man ska särskilja dessa underhållsåtgärder anges åtgärden som t ex Tillsyn 1, Tillsyn 2 etc.</w:t>
      </w:r>
    </w:p>
    <w:p w14:paraId="6EFD93AA" w14:textId="77777777" w:rsidR="00BE4BE4" w:rsidRPr="001A0FD7" w:rsidRDefault="00BE4BE4" w:rsidP="00DF7863">
      <w:pPr>
        <w:pStyle w:val="Liststycke"/>
        <w:numPr>
          <w:ilvl w:val="1"/>
          <w:numId w:val="29"/>
        </w:numPr>
      </w:pPr>
      <w:r w:rsidRPr="001A0FD7">
        <w:t>System- och funktionsinriktade åtgärder</w:t>
      </w:r>
    </w:p>
    <w:p w14:paraId="1116E589" w14:textId="77777777" w:rsidR="00BE4BE4" w:rsidRPr="001A0FD7" w:rsidRDefault="00BE4BE4" w:rsidP="00826154">
      <w:pPr>
        <w:ind w:left="1080"/>
      </w:pPr>
      <w:r w:rsidRPr="001A0FD7">
        <w:t>Utvalda kontrollerande åtgärder</w:t>
      </w:r>
    </w:p>
    <w:p w14:paraId="36706727" w14:textId="77777777" w:rsidR="00BE4BE4" w:rsidRPr="001A0FD7" w:rsidRDefault="00BE4BE4" w:rsidP="00826154">
      <w:pPr>
        <w:ind w:left="1080"/>
      </w:pPr>
      <w:r w:rsidRPr="001A0FD7">
        <w:t>Ange här regelbundna åtgärder för att kontrollera status och prestanda mot specificerade värden, (Systemkontroll, Funktionskontroll, Prestandakontroll). Kontrollen kan ge upphov till ytterligare åtgärder.</w:t>
      </w:r>
    </w:p>
    <w:p w14:paraId="1132075B" w14:textId="77777777" w:rsidR="00BE4BE4" w:rsidRPr="001A0FD7" w:rsidRDefault="00BE4BE4" w:rsidP="00826154">
      <w:pPr>
        <w:ind w:left="1080"/>
      </w:pPr>
      <w:r w:rsidRPr="001A0FD7">
        <w:t>Ytterligare kontrollerande åtgärder</w:t>
      </w:r>
    </w:p>
    <w:p w14:paraId="4750ECC6" w14:textId="77777777" w:rsidR="00BE4BE4" w:rsidRPr="001A0FD7" w:rsidRDefault="00BE4BE4" w:rsidP="00826154">
      <w:pPr>
        <w:ind w:left="1080"/>
      </w:pPr>
      <w:r w:rsidRPr="001A0FD7">
        <w:t>Ange här vilka ytterligare kontroller som kan vidtas om inte mätvärden eller motsvarande enligt ovan uppfylls.</w:t>
      </w:r>
    </w:p>
    <w:p w14:paraId="0698430C" w14:textId="77777777" w:rsidR="00BE4BE4" w:rsidRPr="001A0FD7" w:rsidRDefault="00BE4BE4" w:rsidP="005301E9">
      <w:pPr>
        <w:pStyle w:val="Liststycke"/>
        <w:numPr>
          <w:ilvl w:val="2"/>
          <w:numId w:val="29"/>
        </w:numPr>
      </w:pPr>
      <w:r w:rsidRPr="001A0FD7">
        <w:t>Systemkontroll</w:t>
      </w:r>
    </w:p>
    <w:p w14:paraId="1A50D20B" w14:textId="77777777" w:rsidR="00BE4BE4" w:rsidRPr="001A0FD7" w:rsidRDefault="00BE4BE4" w:rsidP="00826154">
      <w:pPr>
        <w:ind w:left="1800"/>
      </w:pPr>
      <w:r w:rsidRPr="001A0FD7">
        <w:t>Med systemkontroll bestämmer man om en eller flera egenskaper hos ett system eller delsystem uppfyller ställda krav.</w:t>
      </w:r>
    </w:p>
    <w:p w14:paraId="2996A9B1" w14:textId="77777777" w:rsidR="00BE4BE4" w:rsidRPr="001A0FD7" w:rsidRDefault="00BE4BE4" w:rsidP="00FE5EFD">
      <w:pPr>
        <w:pStyle w:val="Liststycke"/>
        <w:numPr>
          <w:ilvl w:val="2"/>
          <w:numId w:val="29"/>
        </w:numPr>
      </w:pPr>
      <w:r w:rsidRPr="001A0FD7">
        <w:t>Funktionskontroll</w:t>
      </w:r>
    </w:p>
    <w:p w14:paraId="13F8BFE6" w14:textId="77777777" w:rsidR="00BE4BE4" w:rsidRPr="001A0FD7" w:rsidRDefault="00BE4BE4" w:rsidP="00826154">
      <w:pPr>
        <w:ind w:left="1800"/>
      </w:pPr>
      <w:r w:rsidRPr="001A0FD7">
        <w:t>Med funktionskontroll bestämmer man om en eller flera egenskaper hos en funktionskedja eller funktionslänk uppfyller ställda krav.</w:t>
      </w:r>
    </w:p>
    <w:p w14:paraId="48E690CD" w14:textId="77777777" w:rsidR="00BE4BE4" w:rsidRPr="001A0FD7" w:rsidRDefault="00BE4BE4" w:rsidP="00FE5EFD">
      <w:pPr>
        <w:pStyle w:val="Liststycke"/>
        <w:numPr>
          <w:ilvl w:val="2"/>
          <w:numId w:val="29"/>
        </w:numPr>
      </w:pPr>
      <w:r w:rsidRPr="001A0FD7">
        <w:t>Prestandakontroll</w:t>
      </w:r>
    </w:p>
    <w:p w14:paraId="504DF5CB" w14:textId="77777777" w:rsidR="00BE4BE4" w:rsidRPr="001A0FD7" w:rsidRDefault="00BE4BE4" w:rsidP="00826154">
      <w:pPr>
        <w:ind w:left="1800"/>
      </w:pPr>
      <w:r w:rsidRPr="001A0FD7">
        <w:t>Med prestandakontroll undersöker man om system eller funktionskedja uppfyller ställda minimifordringar på prestationsförmåga.</w:t>
      </w:r>
    </w:p>
    <w:p w14:paraId="59DB471C" w14:textId="77777777" w:rsidR="00BE4BE4" w:rsidRPr="001A0FD7" w:rsidRDefault="00BE4BE4" w:rsidP="00826154">
      <w:pPr>
        <w:ind w:left="1800"/>
      </w:pPr>
      <w:r w:rsidRPr="001A0FD7">
        <w:t>Prestandakontroll innebär noggrannare provning än funktionskontroll.</w:t>
      </w:r>
    </w:p>
    <w:p w14:paraId="4C43D942" w14:textId="77777777" w:rsidR="00BE4BE4" w:rsidRPr="001A0FD7" w:rsidRDefault="00BE4BE4" w:rsidP="00FE5EFD">
      <w:pPr>
        <w:pStyle w:val="Liststycke"/>
        <w:numPr>
          <w:ilvl w:val="1"/>
          <w:numId w:val="29"/>
        </w:numPr>
      </w:pPr>
      <w:r w:rsidRPr="001A0FD7">
        <w:t>Materielinriktade åtgärder</w:t>
      </w:r>
    </w:p>
    <w:p w14:paraId="61F29BE1" w14:textId="77777777" w:rsidR="00BE4BE4" w:rsidRPr="001A0FD7" w:rsidRDefault="00BE4BE4" w:rsidP="00826154">
      <w:pPr>
        <w:ind w:left="1080"/>
      </w:pPr>
      <w:r w:rsidRPr="001A0FD7">
        <w:lastRenderedPageBreak/>
        <w:t>Utvalda, direkta åtgärder</w:t>
      </w:r>
    </w:p>
    <w:p w14:paraId="3352FDF3" w14:textId="77777777" w:rsidR="00BE4BE4" w:rsidRPr="001A0FD7" w:rsidRDefault="00BE4BE4" w:rsidP="00826154">
      <w:pPr>
        <w:ind w:left="1080"/>
      </w:pPr>
      <w:r w:rsidRPr="001A0FD7">
        <w:t>Ange de regelbundna, utvalda åtgärder som krävs för att säkerställa materielens användning. Åtgärderna är begränsade och utförs utan föregående kontroll och kan ge upphov till ytterligare åtgärder.</w:t>
      </w:r>
    </w:p>
    <w:p w14:paraId="11E52CBF" w14:textId="77777777" w:rsidR="00BE4BE4" w:rsidRPr="001A0FD7" w:rsidRDefault="00BE4BE4" w:rsidP="00826154">
      <w:pPr>
        <w:ind w:left="1080"/>
      </w:pPr>
      <w:r w:rsidRPr="001A0FD7">
        <w:t>Utvalda kontrollerande åtgärder</w:t>
      </w:r>
    </w:p>
    <w:p w14:paraId="1FF24A38" w14:textId="77777777" w:rsidR="00BE4BE4" w:rsidRPr="001A0FD7" w:rsidRDefault="00BE4BE4" w:rsidP="00826154">
      <w:pPr>
        <w:ind w:left="1080"/>
      </w:pPr>
      <w:r w:rsidRPr="001A0FD7">
        <w:t>Samma som för system- och funktionsinriktade åtgärder men på lägre nivå (Tillståndskontroll, Tillsyn, Besiktning). Åtgärden kan ge upphov till ytterligare åtgärder.</w:t>
      </w:r>
    </w:p>
    <w:p w14:paraId="2D160DFA" w14:textId="77777777" w:rsidR="00BE4BE4" w:rsidRPr="001A0FD7" w:rsidRDefault="00BE4BE4" w:rsidP="00826154">
      <w:pPr>
        <w:ind w:left="1080"/>
      </w:pPr>
      <w:r w:rsidRPr="001A0FD7">
        <w:t>Ytterligare åtgärder</w:t>
      </w:r>
    </w:p>
    <w:p w14:paraId="4222FC2C" w14:textId="77777777" w:rsidR="00BE4BE4" w:rsidRPr="001A0FD7" w:rsidRDefault="00BE4BE4" w:rsidP="00826154">
      <w:pPr>
        <w:ind w:left="1080"/>
      </w:pPr>
      <w:r w:rsidRPr="001A0FD7">
        <w:t>Ange åtgärder av mera genomgripande omfattning (Prestandamätning, Tillsyn, Översyn).</w:t>
      </w:r>
    </w:p>
    <w:p w14:paraId="53310158" w14:textId="77777777" w:rsidR="00BE4BE4" w:rsidRPr="001A0FD7" w:rsidRDefault="00BE4BE4" w:rsidP="00FE5EFD">
      <w:pPr>
        <w:pStyle w:val="Liststycke"/>
        <w:numPr>
          <w:ilvl w:val="2"/>
          <w:numId w:val="29"/>
        </w:numPr>
      </w:pPr>
      <w:r w:rsidRPr="001A0FD7">
        <w:t>Tillståndskontroll</w:t>
      </w:r>
    </w:p>
    <w:p w14:paraId="1A0D7340" w14:textId="77777777" w:rsidR="00BE4BE4" w:rsidRPr="001A0FD7" w:rsidRDefault="00BE4BE4" w:rsidP="00826154">
      <w:pPr>
        <w:ind w:left="1800"/>
      </w:pPr>
      <w:r w:rsidRPr="001A0FD7">
        <w:t>Med tillståndskontroll undviker man att utföra onödigt materielunderhåll. Tillståndskontroll ska vara en undersökning av materielens underhållsbehov och när den undersökningen är klar ska resultatet ge vägledning för ytterligare åtgärder i form av tillsyn, översyn eller inga åtgärder alls.</w:t>
      </w:r>
    </w:p>
    <w:p w14:paraId="110B0F68" w14:textId="77777777" w:rsidR="00BE4BE4" w:rsidRPr="001A0FD7" w:rsidRDefault="00BE4BE4" w:rsidP="00826154">
      <w:pPr>
        <w:ind w:left="1800"/>
      </w:pPr>
      <w:r w:rsidRPr="001A0FD7">
        <w:t>Tillståndskontroll på materiel kan initieras av genomförd kontroll på system- eller funktionsnivå.</w:t>
      </w:r>
    </w:p>
    <w:p w14:paraId="705AC240" w14:textId="77777777" w:rsidR="00BE4BE4" w:rsidRPr="001A0FD7" w:rsidRDefault="00BE4BE4" w:rsidP="00FE5EFD">
      <w:pPr>
        <w:pStyle w:val="Liststycke"/>
        <w:numPr>
          <w:ilvl w:val="2"/>
          <w:numId w:val="29"/>
        </w:numPr>
      </w:pPr>
      <w:r w:rsidRPr="001A0FD7">
        <w:t>Tillsyn</w:t>
      </w:r>
    </w:p>
    <w:p w14:paraId="64DAF74D" w14:textId="77777777" w:rsidR="00BE4BE4" w:rsidRPr="001A0FD7" w:rsidRDefault="00BE4BE4" w:rsidP="00826154">
      <w:pPr>
        <w:ind w:left="1800"/>
      </w:pPr>
      <w:r w:rsidRPr="001A0FD7">
        <w:t>Ange i huvudsak vad tillsynen omfattar.</w:t>
      </w:r>
    </w:p>
    <w:p w14:paraId="3F4E2E19" w14:textId="77777777" w:rsidR="00BE4BE4" w:rsidRPr="001A0FD7" w:rsidRDefault="00BE4BE4" w:rsidP="00826154">
      <w:pPr>
        <w:ind w:left="1800"/>
      </w:pPr>
      <w:r w:rsidRPr="001A0FD7">
        <w:t>Exempel: Vid tillsynen ska lagren XX bytas enligt X.</w:t>
      </w:r>
    </w:p>
    <w:p w14:paraId="354B48DA" w14:textId="77777777" w:rsidR="00BE4BE4" w:rsidRPr="001A0FD7" w:rsidRDefault="00BE4BE4" w:rsidP="00826154">
      <w:pPr>
        <w:ind w:left="1800"/>
      </w:pPr>
      <w:r w:rsidRPr="001A0FD7">
        <w:t>Beskriv i steg-för-steg-form hur respektive åtgärd ska utföras.</w:t>
      </w:r>
    </w:p>
    <w:p w14:paraId="2436AFE2" w14:textId="77777777" w:rsidR="00BE4BE4" w:rsidRPr="001A0FD7" w:rsidRDefault="00BE4BE4" w:rsidP="00826154">
      <w:pPr>
        <w:ind w:left="1800"/>
      </w:pPr>
      <w:r w:rsidRPr="001A0FD7">
        <w:t>Tillsynsåtgärderna kan i regel utgöras av hänvisningar till avsnittet ”Avhjälpande underhåll”.</w:t>
      </w:r>
    </w:p>
    <w:p w14:paraId="61063F06" w14:textId="77777777" w:rsidR="00BE4BE4" w:rsidRPr="001A0FD7" w:rsidRDefault="00BE4BE4" w:rsidP="00826154">
      <w:pPr>
        <w:ind w:left="1800"/>
      </w:pPr>
      <w:r w:rsidRPr="001A0FD7">
        <w:t>Underavsnitten kan vid behov slås samman, exempelvis:</w:t>
      </w:r>
    </w:p>
    <w:p w14:paraId="47ACC5C9" w14:textId="77777777" w:rsidR="00BE4BE4" w:rsidRPr="001A0FD7" w:rsidRDefault="00BE4BE4" w:rsidP="00D57724">
      <w:pPr>
        <w:pStyle w:val="Liststycke"/>
        <w:numPr>
          <w:ilvl w:val="3"/>
          <w:numId w:val="29"/>
        </w:numPr>
        <w:tabs>
          <w:tab w:val="clear" w:pos="2880"/>
          <w:tab w:val="num" w:pos="2127"/>
        </w:tabs>
        <w:ind w:left="4680" w:hanging="2837"/>
      </w:pPr>
      <w:r w:rsidRPr="001A0FD7">
        <w:t>Allmänt</w:t>
      </w:r>
    </w:p>
    <w:p w14:paraId="4A2C8C7B" w14:textId="77777777" w:rsidR="00BE4BE4" w:rsidRPr="001A0FD7" w:rsidRDefault="00BE4BE4" w:rsidP="00D57724">
      <w:pPr>
        <w:pStyle w:val="Liststycke"/>
        <w:numPr>
          <w:ilvl w:val="3"/>
          <w:numId w:val="29"/>
        </w:numPr>
        <w:tabs>
          <w:tab w:val="clear" w:pos="2880"/>
          <w:tab w:val="num" w:pos="2127"/>
        </w:tabs>
        <w:ind w:left="4680" w:hanging="2837"/>
      </w:pPr>
      <w:r w:rsidRPr="001A0FD7">
        <w:t>Särtagning, rengöring, kontroll, hopsättning</w:t>
      </w:r>
    </w:p>
    <w:p w14:paraId="2A162A12" w14:textId="77777777" w:rsidR="00BE4BE4" w:rsidRPr="001A0FD7" w:rsidRDefault="00BE4BE4" w:rsidP="00D57724">
      <w:pPr>
        <w:pStyle w:val="Liststycke"/>
        <w:numPr>
          <w:ilvl w:val="3"/>
          <w:numId w:val="29"/>
        </w:numPr>
        <w:tabs>
          <w:tab w:val="clear" w:pos="2880"/>
          <w:tab w:val="num" w:pos="2127"/>
        </w:tabs>
        <w:ind w:left="4680" w:hanging="2837"/>
      </w:pPr>
      <w:r w:rsidRPr="001A0FD7">
        <w:t>Provning, märkning, konservering.</w:t>
      </w:r>
    </w:p>
    <w:p w14:paraId="2F58B0C8" w14:textId="77777777" w:rsidR="00BE4BE4" w:rsidRPr="001A0FD7" w:rsidRDefault="00BE4BE4" w:rsidP="00826154">
      <w:pPr>
        <w:ind w:left="1800"/>
      </w:pPr>
      <w:r w:rsidRPr="001A0FD7">
        <w:t>Endast om tillsynsåtgärderna avviker avsevärt från motsvarande åtgärder i avsnittet ”Avhjälpande underhåll” (om tillsynsåtgärderna till exempel är betydligt enklare), ska särskilda tillsynsåtgärder utarbetas.</w:t>
      </w:r>
    </w:p>
    <w:p w14:paraId="7882C3FE" w14:textId="77777777" w:rsidR="00BE4BE4" w:rsidRPr="001A0FD7" w:rsidRDefault="00BE4BE4" w:rsidP="003F2E14">
      <w:pPr>
        <w:pStyle w:val="Liststycke"/>
        <w:numPr>
          <w:ilvl w:val="2"/>
          <w:numId w:val="29"/>
        </w:numPr>
      </w:pPr>
      <w:r w:rsidRPr="001A0FD7">
        <w:t>Översyn</w:t>
      </w:r>
    </w:p>
    <w:p w14:paraId="4BA5D139" w14:textId="77777777" w:rsidR="00BE4BE4" w:rsidRPr="001A0FD7" w:rsidRDefault="00BE4BE4" w:rsidP="00826154">
      <w:pPr>
        <w:ind w:left="1800"/>
      </w:pPr>
      <w:r w:rsidRPr="001A0FD7">
        <w:t>Om beskrivning av översynsarbetet blir mycket omfattande, fler än tio sidor, kan UF som behandlar enbart översyn ges ut.</w:t>
      </w:r>
    </w:p>
    <w:p w14:paraId="33584B8E" w14:textId="77777777" w:rsidR="00BE4BE4" w:rsidRPr="001A0FD7" w:rsidRDefault="00BE4BE4" w:rsidP="00826154">
      <w:pPr>
        <w:ind w:left="1800"/>
      </w:pPr>
      <w:r w:rsidRPr="001A0FD7">
        <w:t>Enligt FMVs direktiv kan UF för enbart översyn i vissa fall ersättas av tillverkarens originalunderlag. I sådana fall utges endast en UF som hänvisar till originalunderlaget.</w:t>
      </w:r>
    </w:p>
    <w:p w14:paraId="5D5743E0" w14:textId="77777777" w:rsidR="00BE4BE4" w:rsidRPr="001A0FD7" w:rsidRDefault="00BE4BE4" w:rsidP="005301E9">
      <w:pPr>
        <w:pStyle w:val="Liststycke"/>
        <w:numPr>
          <w:ilvl w:val="2"/>
          <w:numId w:val="29"/>
        </w:numPr>
      </w:pPr>
      <w:r w:rsidRPr="001A0FD7">
        <w:t>Prestandamätning</w:t>
      </w:r>
    </w:p>
    <w:p w14:paraId="77D3D88A" w14:textId="29ED5E91" w:rsidR="00885003" w:rsidRDefault="00BE4BE4" w:rsidP="00826154">
      <w:pPr>
        <w:ind w:left="1800"/>
      </w:pPr>
      <w:r w:rsidRPr="001A0FD7">
        <w:t>Med prestandamätning undersöker man om enhet eller apparat uppfyller ställda minimifordringar på prestanda.</w:t>
      </w:r>
    </w:p>
    <w:p w14:paraId="2F249824" w14:textId="56B986A1" w:rsidR="00BE4BE4" w:rsidRPr="001A0FD7" w:rsidRDefault="00885003" w:rsidP="00885003">
      <w:pPr>
        <w:spacing w:before="0" w:after="0"/>
      </w:pPr>
      <w:r>
        <w:br w:type="page"/>
      </w:r>
    </w:p>
    <w:p w14:paraId="1527231E" w14:textId="77777777" w:rsidR="00BE4BE4" w:rsidRPr="001A0FD7" w:rsidRDefault="00BE4BE4" w:rsidP="005301E9">
      <w:pPr>
        <w:pStyle w:val="Liststycke"/>
        <w:numPr>
          <w:ilvl w:val="0"/>
          <w:numId w:val="29"/>
        </w:numPr>
      </w:pPr>
      <w:r w:rsidRPr="001A0FD7">
        <w:lastRenderedPageBreak/>
        <w:t>Avhjälpande underhåll</w:t>
      </w:r>
    </w:p>
    <w:p w14:paraId="197AE87A" w14:textId="77777777" w:rsidR="00BE4BE4" w:rsidRPr="001A0FD7" w:rsidRDefault="00BE4BE4" w:rsidP="005301E9">
      <w:pPr>
        <w:pStyle w:val="Liststycke"/>
        <w:numPr>
          <w:ilvl w:val="1"/>
          <w:numId w:val="29"/>
        </w:numPr>
      </w:pPr>
      <w:r w:rsidRPr="001A0FD7">
        <w:t>Allmänt</w:t>
      </w:r>
    </w:p>
    <w:p w14:paraId="1B355B1A" w14:textId="77777777" w:rsidR="00BE4BE4" w:rsidRPr="001A0FD7" w:rsidRDefault="00BE4BE4" w:rsidP="00826154">
      <w:pPr>
        <w:ind w:firstLine="1080"/>
      </w:pPr>
      <w:r w:rsidRPr="001A0FD7">
        <w:t>Lämna allmänna upplysningar som är av betydelse vid åtgärdernas utförande.</w:t>
      </w:r>
    </w:p>
    <w:p w14:paraId="68F4B28F" w14:textId="77777777" w:rsidR="00BE4BE4" w:rsidRPr="001A0FD7" w:rsidRDefault="00BE4BE4" w:rsidP="00826154">
      <w:pPr>
        <w:ind w:left="1080"/>
      </w:pPr>
      <w:r w:rsidRPr="001A0FD7">
        <w:t xml:space="preserve">Exempel 1: Stavarna genom </w:t>
      </w:r>
      <w:proofErr w:type="spellStart"/>
      <w:r w:rsidRPr="001A0FD7">
        <w:t>borsthållarna</w:t>
      </w:r>
      <w:proofErr w:type="spellEnd"/>
      <w:r w:rsidRPr="001A0FD7">
        <w:t xml:space="preserve"> är limmade vid respektive stödgavel (</w:t>
      </w:r>
      <w:proofErr w:type="spellStart"/>
      <w:r w:rsidRPr="001A0FD7">
        <w:t>pos</w:t>
      </w:r>
      <w:proofErr w:type="spellEnd"/>
      <w:r w:rsidRPr="001A0FD7">
        <w:t xml:space="preserve"> 59 alt </w:t>
      </w:r>
      <w:proofErr w:type="spellStart"/>
      <w:r w:rsidRPr="001A0FD7">
        <w:t>pos</w:t>
      </w:r>
      <w:proofErr w:type="spellEnd"/>
      <w:r w:rsidRPr="001A0FD7">
        <w:t xml:space="preserve"> 71) och ska inte lossas.</w:t>
      </w:r>
    </w:p>
    <w:p w14:paraId="0E73080C" w14:textId="77777777" w:rsidR="00BE4BE4" w:rsidRPr="001A0FD7" w:rsidRDefault="00BE4BE4" w:rsidP="00826154">
      <w:pPr>
        <w:ind w:left="1080"/>
      </w:pPr>
      <w:r w:rsidRPr="001A0FD7">
        <w:t xml:space="preserve">Exempel 2: Denna ventil har mycket tunna </w:t>
      </w:r>
      <w:proofErr w:type="spellStart"/>
      <w:r w:rsidRPr="001A0FD7">
        <w:t>cylinderväggar</w:t>
      </w:r>
      <w:proofErr w:type="spellEnd"/>
      <w:r w:rsidRPr="001A0FD7">
        <w:t>. Extra försiktighet måste iakttas beträffande stötar och klämning etc.</w:t>
      </w:r>
    </w:p>
    <w:p w14:paraId="6E085DA4" w14:textId="77777777" w:rsidR="00BE4BE4" w:rsidRPr="001A0FD7" w:rsidRDefault="00BE4BE4" w:rsidP="005301E9">
      <w:pPr>
        <w:pStyle w:val="Liststycke"/>
        <w:numPr>
          <w:ilvl w:val="1"/>
          <w:numId w:val="29"/>
        </w:numPr>
      </w:pPr>
      <w:r w:rsidRPr="001A0FD7">
        <w:t>Förberedelser</w:t>
      </w:r>
    </w:p>
    <w:p w14:paraId="51FD6000" w14:textId="77777777" w:rsidR="00BE4BE4" w:rsidRPr="001A0FD7" w:rsidRDefault="00BE4BE4" w:rsidP="00826154">
      <w:pPr>
        <w:ind w:left="1080"/>
      </w:pPr>
      <w:r w:rsidRPr="001A0FD7">
        <w:t xml:space="preserve">Lämna instruktioner om sådana åtgärder som måste utföras före själva bytet, fellokaliseringen, reparationen </w:t>
      </w:r>
      <w:proofErr w:type="spellStart"/>
      <w:r w:rsidRPr="001A0FD7">
        <w:t>etc</w:t>
      </w:r>
      <w:proofErr w:type="spellEnd"/>
      <w:r w:rsidRPr="001A0FD7">
        <w:t>, t ex borttagning av luckor, rör och apparater för åtkomst, iordningställande och inkoppling av provningsutrustningar, tömning av olja.</w:t>
      </w:r>
    </w:p>
    <w:p w14:paraId="0058D0EC" w14:textId="77777777" w:rsidR="00BE4BE4" w:rsidRPr="001A0FD7" w:rsidRDefault="00BE4BE4" w:rsidP="005301E9">
      <w:pPr>
        <w:pStyle w:val="Liststycke"/>
        <w:numPr>
          <w:ilvl w:val="1"/>
          <w:numId w:val="29"/>
        </w:numPr>
      </w:pPr>
      <w:r w:rsidRPr="001A0FD7">
        <w:t>Fellokalisering och felsökning</w:t>
      </w:r>
    </w:p>
    <w:p w14:paraId="6A5396F1" w14:textId="77777777" w:rsidR="00BE4BE4" w:rsidRPr="001A0FD7" w:rsidRDefault="00BE4BE4" w:rsidP="00826154">
      <w:pPr>
        <w:ind w:left="1080"/>
      </w:pPr>
      <w:r w:rsidRPr="001A0FD7">
        <w:t>Undersökningen kan göras i steg, t ex först bestämning av läge, fellokalisering, därefter av art för att avgöra lämplig åtgärd.</w:t>
      </w:r>
    </w:p>
    <w:p w14:paraId="23D29803" w14:textId="77777777" w:rsidR="00BE4BE4" w:rsidRPr="001A0FD7" w:rsidRDefault="00BE4BE4" w:rsidP="00826154">
      <w:pPr>
        <w:ind w:left="1080"/>
      </w:pPr>
      <w:r w:rsidRPr="001A0FD7">
        <w:t>Om automatisk övervaknings- och felsökningsutrustning finns, ge en kortfattad beskrivning av denna. Specificera larmar med hänvisning till felsöknings- och bytesinstruktioner.</w:t>
      </w:r>
    </w:p>
    <w:p w14:paraId="611E61A3" w14:textId="77777777" w:rsidR="00BE4BE4" w:rsidRPr="001A0FD7" w:rsidRDefault="00BE4BE4" w:rsidP="00826154">
      <w:pPr>
        <w:ind w:left="1080"/>
      </w:pPr>
      <w:r w:rsidRPr="001A0FD7">
        <w:t>Angivna värden ska vid manuell test vara toleranssatta, så att onödig kassering och justering undviks. Underhållstoleranser som avviker från grundspecifikationsvärden och som kan tänkas påverka samarbetande apparaters och systems funktion och prestanda ska godkännas av systemansvarig.</w:t>
      </w:r>
    </w:p>
    <w:p w14:paraId="65948D0B" w14:textId="77777777" w:rsidR="00BE4BE4" w:rsidRPr="001A0FD7" w:rsidRDefault="00BE4BE4" w:rsidP="00826154">
      <w:pPr>
        <w:ind w:left="1080"/>
      </w:pPr>
      <w:r w:rsidRPr="001A0FD7">
        <w:t>Beskriv i steg-för-steg-form tänkbara symtom eller felindikeringar, möjliga eller sannolika orsaker samt lämpliga åtgärder.</w:t>
      </w:r>
    </w:p>
    <w:p w14:paraId="0EF3CF3E" w14:textId="77777777" w:rsidR="00BE4BE4" w:rsidRPr="001A0FD7" w:rsidRDefault="00BE4BE4" w:rsidP="00826154">
      <w:pPr>
        <w:ind w:left="1080"/>
      </w:pPr>
      <w:r w:rsidRPr="001A0FD7">
        <w:t>Felsökningsrekommendationen bör utföras i tabellform eller i form av flödesscheman. Rekommendationen ska utformas med den förutsättningen att anvisade felsökningshjälpmedel används.</w:t>
      </w:r>
    </w:p>
    <w:p w14:paraId="3A6234BF" w14:textId="77777777" w:rsidR="00BE4BE4" w:rsidRPr="001A0FD7" w:rsidRDefault="00BE4BE4" w:rsidP="00826154">
      <w:pPr>
        <w:ind w:left="1080"/>
      </w:pPr>
      <w:r w:rsidRPr="001A0FD7">
        <w:t>Med hjälp av felsökningsrekommendationen ska kompletta enheter, underenheter och komponenter kunna pekas ut i den omfattning som framgår av underhållsberedningen för berörd underhållsnivå.</w:t>
      </w:r>
    </w:p>
    <w:p w14:paraId="648E5834" w14:textId="77777777" w:rsidR="00BE4BE4" w:rsidRPr="001A0FD7" w:rsidRDefault="00BE4BE4" w:rsidP="005301E9">
      <w:pPr>
        <w:pStyle w:val="Liststycke"/>
        <w:numPr>
          <w:ilvl w:val="1"/>
          <w:numId w:val="29"/>
        </w:numPr>
      </w:pPr>
      <w:r w:rsidRPr="001A0FD7">
        <w:t>Borttagning, Särtagning</w:t>
      </w:r>
    </w:p>
    <w:p w14:paraId="43DAB468" w14:textId="77777777" w:rsidR="00BE4BE4" w:rsidRPr="001A0FD7" w:rsidRDefault="00BE4BE4" w:rsidP="00826154">
      <w:pPr>
        <w:ind w:firstLine="1080"/>
      </w:pPr>
      <w:r w:rsidRPr="001A0FD7">
        <w:t>Lämna instruktioner om åtgärder.</w:t>
      </w:r>
    </w:p>
    <w:p w14:paraId="3847DABD" w14:textId="77777777" w:rsidR="00BE4BE4" w:rsidRPr="001A0FD7" w:rsidRDefault="00BE4BE4" w:rsidP="005301E9">
      <w:pPr>
        <w:pStyle w:val="Liststycke"/>
        <w:numPr>
          <w:ilvl w:val="1"/>
          <w:numId w:val="29"/>
        </w:numPr>
      </w:pPr>
      <w:r w:rsidRPr="001A0FD7">
        <w:t>Rengöring</w:t>
      </w:r>
    </w:p>
    <w:p w14:paraId="379F6026" w14:textId="77777777" w:rsidR="00BE4BE4" w:rsidRPr="001A0FD7" w:rsidRDefault="00BE4BE4" w:rsidP="00826154">
      <w:pPr>
        <w:ind w:left="1080"/>
      </w:pPr>
      <w:r w:rsidRPr="001A0FD7">
        <w:t>Lämna instruktioner om rengöring, rengöringsmedel och rengöringsmetoder, t ex rengöring med nafta, torrblåsning med tryckluft.</w:t>
      </w:r>
    </w:p>
    <w:p w14:paraId="78386353" w14:textId="77777777" w:rsidR="00BE4BE4" w:rsidRPr="001A0FD7" w:rsidRDefault="00BE4BE4" w:rsidP="00826154">
      <w:pPr>
        <w:ind w:firstLine="1080"/>
      </w:pPr>
      <w:r w:rsidRPr="001A0FD7">
        <w:t>När kemiska ämnen och produkter används, hänvisa till säkerhetsdatablad.</w:t>
      </w:r>
    </w:p>
    <w:p w14:paraId="264758F8" w14:textId="77777777" w:rsidR="00BE4BE4" w:rsidRPr="001A0FD7" w:rsidRDefault="00BE4BE4" w:rsidP="005301E9">
      <w:pPr>
        <w:pStyle w:val="Liststycke"/>
        <w:numPr>
          <w:ilvl w:val="1"/>
          <w:numId w:val="29"/>
        </w:numPr>
      </w:pPr>
      <w:r w:rsidRPr="001A0FD7">
        <w:t>Felavhjälpning (reparation)</w:t>
      </w:r>
    </w:p>
    <w:p w14:paraId="1A2CF8A3" w14:textId="77777777" w:rsidR="00BE4BE4" w:rsidRPr="001A0FD7" w:rsidRDefault="00BE4BE4" w:rsidP="00826154">
      <w:pPr>
        <w:ind w:left="1080"/>
      </w:pPr>
      <w:r w:rsidRPr="001A0FD7">
        <w:t>Lämna instruktioner om de åtgärder som erfordras, t ex för att enheten åter ska bli funktionsduglig. Varje typ av reparation ska rubriceras var för sig.</w:t>
      </w:r>
    </w:p>
    <w:p w14:paraId="4A4B5730" w14:textId="77777777" w:rsidR="00BE4BE4" w:rsidRPr="001A0FD7" w:rsidRDefault="00BE4BE4" w:rsidP="00826154">
      <w:pPr>
        <w:ind w:left="1080"/>
      </w:pPr>
      <w:r w:rsidRPr="001A0FD7">
        <w:t>Beskriv krav på miljön där berörd åtgärd kan och får utföras.</w:t>
      </w:r>
    </w:p>
    <w:p w14:paraId="475C9B56" w14:textId="77777777" w:rsidR="00BE4BE4" w:rsidRPr="001A0FD7" w:rsidRDefault="00BE4BE4" w:rsidP="00826154">
      <w:pPr>
        <w:ind w:left="1080"/>
      </w:pPr>
      <w:r w:rsidRPr="001A0FD7">
        <w:t>Beskriv i steg-för-steg-form hur kompletta enheter, underenheter och komponenter byts.</w:t>
      </w:r>
    </w:p>
    <w:p w14:paraId="46C01659" w14:textId="77777777" w:rsidR="00BE4BE4" w:rsidRPr="001A0FD7" w:rsidRDefault="00BE4BE4" w:rsidP="00826154">
      <w:pPr>
        <w:ind w:left="1080"/>
      </w:pPr>
      <w:r w:rsidRPr="001A0FD7">
        <w:lastRenderedPageBreak/>
        <w:t xml:space="preserve">Beskriv vilka åtgärder i form av trimning, justering </w:t>
      </w:r>
      <w:proofErr w:type="spellStart"/>
      <w:r w:rsidRPr="001A0FD7">
        <w:t>etc</w:t>
      </w:r>
      <w:proofErr w:type="spellEnd"/>
      <w:r w:rsidRPr="001A0FD7">
        <w:t xml:space="preserve"> som ska utföras efter varje reparationsåtgärd. Beskriv trimningen, justeringen </w:t>
      </w:r>
      <w:proofErr w:type="spellStart"/>
      <w:r w:rsidRPr="001A0FD7">
        <w:t>etc</w:t>
      </w:r>
      <w:proofErr w:type="spellEnd"/>
      <w:r w:rsidRPr="001A0FD7">
        <w:t xml:space="preserve"> samt vilken utrustning som ska användas.</w:t>
      </w:r>
    </w:p>
    <w:p w14:paraId="52262195" w14:textId="77777777" w:rsidR="00BE4BE4" w:rsidRPr="001A0FD7" w:rsidRDefault="00BE4BE4" w:rsidP="00826154">
      <w:pPr>
        <w:ind w:left="1080"/>
      </w:pPr>
      <w:r w:rsidRPr="001A0FD7">
        <w:t>Ange vad som ska kontrolleras och hur kontrollen ska utföras efter felsökningen. Beordra uppmätning av delar och verifiering av tillverkningsmått endast om detta är absolut nödvändigt. Om så är fallet, ange då slittoleranser, så att slitna men funktionsdugliga delar inte kasseras i onödan.</w:t>
      </w:r>
    </w:p>
    <w:p w14:paraId="1BE33563" w14:textId="77777777" w:rsidR="00BE4BE4" w:rsidRPr="001A0FD7" w:rsidRDefault="00BE4BE4" w:rsidP="005301E9">
      <w:pPr>
        <w:pStyle w:val="Liststycke"/>
        <w:numPr>
          <w:ilvl w:val="1"/>
          <w:numId w:val="29"/>
        </w:numPr>
      </w:pPr>
      <w:r w:rsidRPr="001A0FD7">
        <w:t>Ditsättning, hopsättning</w:t>
      </w:r>
    </w:p>
    <w:p w14:paraId="7683CBC9" w14:textId="77777777" w:rsidR="00BE4BE4" w:rsidRPr="001A0FD7" w:rsidRDefault="00BE4BE4" w:rsidP="00826154">
      <w:pPr>
        <w:ind w:left="1080"/>
      </w:pPr>
      <w:r w:rsidRPr="001A0FD7">
        <w:t>Lämna instruktioner om hur och i vilken ordning åtgärderna ska vidtas.</w:t>
      </w:r>
    </w:p>
    <w:p w14:paraId="392DE065" w14:textId="77777777" w:rsidR="00BE4BE4" w:rsidRPr="001A0FD7" w:rsidRDefault="00BE4BE4" w:rsidP="00826154">
      <w:pPr>
        <w:ind w:left="1080"/>
      </w:pPr>
      <w:r w:rsidRPr="001A0FD7">
        <w:t>Ibland räcker det med att ange: Hopsättning i ordning motsatt den vid särtagning.</w:t>
      </w:r>
    </w:p>
    <w:p w14:paraId="30065EA1" w14:textId="77777777" w:rsidR="00BE4BE4" w:rsidRPr="001A0FD7" w:rsidRDefault="00BE4BE4" w:rsidP="00826154">
      <w:pPr>
        <w:ind w:left="1080"/>
      </w:pPr>
      <w:r w:rsidRPr="001A0FD7">
        <w:t>Beskriv den kontroll och provning som utförs i anslutning till eller samtidigt med exempelvis hopsättning.</w:t>
      </w:r>
    </w:p>
    <w:p w14:paraId="7F691B74" w14:textId="77777777" w:rsidR="00BE4BE4" w:rsidRPr="001A0FD7" w:rsidRDefault="00BE4BE4" w:rsidP="005301E9">
      <w:pPr>
        <w:pStyle w:val="Liststycke"/>
        <w:numPr>
          <w:ilvl w:val="1"/>
          <w:numId w:val="29"/>
        </w:numPr>
      </w:pPr>
      <w:r w:rsidRPr="001A0FD7">
        <w:t>Återställning</w:t>
      </w:r>
    </w:p>
    <w:p w14:paraId="7E4F3097" w14:textId="77777777" w:rsidR="00BE4BE4" w:rsidRPr="001A0FD7" w:rsidRDefault="00BE4BE4" w:rsidP="00826154">
      <w:pPr>
        <w:ind w:left="1080"/>
      </w:pPr>
      <w:r w:rsidRPr="001A0FD7">
        <w:t>Ge instruktioner om sådana åtgärder som ska utföras när felavhjälpningen gjorts, t ex borttagning av provningsutrustning, fastsättning av apparater, rör och luckor som tagits bort som förberedelser.</w:t>
      </w:r>
    </w:p>
    <w:p w14:paraId="3F081002" w14:textId="77777777" w:rsidR="00BE4BE4" w:rsidRPr="001A0FD7" w:rsidRDefault="00BE4BE4" w:rsidP="005301E9">
      <w:pPr>
        <w:pStyle w:val="Liststycke"/>
        <w:numPr>
          <w:ilvl w:val="1"/>
          <w:numId w:val="29"/>
        </w:numPr>
      </w:pPr>
      <w:r w:rsidRPr="001A0FD7">
        <w:t>Slutkontroll och provning</w:t>
      </w:r>
    </w:p>
    <w:p w14:paraId="335B0002" w14:textId="77777777" w:rsidR="00BE4BE4" w:rsidRPr="001A0FD7" w:rsidRDefault="00BE4BE4" w:rsidP="00826154">
      <w:pPr>
        <w:ind w:left="1080"/>
      </w:pPr>
      <w:r w:rsidRPr="001A0FD7">
        <w:t>Beskriv erforderlig slutkontroll och provning. Slutkontroll och provning görs om en hel funktionskedja eller en komplett enhet kontrolleras (t ex prestandakontroll, funktionskontroll).</w:t>
      </w:r>
    </w:p>
    <w:p w14:paraId="451C1A0D" w14:textId="77777777" w:rsidR="00BE4BE4" w:rsidRPr="001A0FD7" w:rsidRDefault="00BE4BE4" w:rsidP="005301E9">
      <w:pPr>
        <w:pStyle w:val="Liststycke"/>
        <w:numPr>
          <w:ilvl w:val="1"/>
          <w:numId w:val="29"/>
        </w:numPr>
      </w:pPr>
      <w:r w:rsidRPr="001A0FD7">
        <w:t>Avslutande åtgärder</w:t>
      </w:r>
    </w:p>
    <w:p w14:paraId="62204FF1" w14:textId="77777777" w:rsidR="00BE4BE4" w:rsidRPr="001A0FD7" w:rsidRDefault="00BE4BE4" w:rsidP="00826154">
      <w:pPr>
        <w:ind w:left="1080"/>
      </w:pPr>
      <w:r w:rsidRPr="001A0FD7">
        <w:t xml:space="preserve">Ange de åtgärder som ska vidtas, t ex </w:t>
      </w:r>
      <w:proofErr w:type="spellStart"/>
      <w:r w:rsidRPr="001A0FD7">
        <w:t>ytskyddsbehandling</w:t>
      </w:r>
      <w:proofErr w:type="spellEnd"/>
      <w:r w:rsidRPr="001A0FD7">
        <w:t>, konservering, märkning, förpackning.</w:t>
      </w:r>
    </w:p>
    <w:p w14:paraId="0CA7CDFC" w14:textId="77777777" w:rsidR="00BE4BE4" w:rsidRPr="001A0FD7" w:rsidRDefault="00BE4BE4" w:rsidP="005301E9">
      <w:pPr>
        <w:pStyle w:val="Liststycke"/>
        <w:numPr>
          <w:ilvl w:val="1"/>
          <w:numId w:val="29"/>
        </w:numPr>
      </w:pPr>
      <w:r w:rsidRPr="001A0FD7">
        <w:t>Speciella åtgärder</w:t>
      </w:r>
    </w:p>
    <w:p w14:paraId="1C95F293" w14:textId="77777777" w:rsidR="00BE4BE4" w:rsidRPr="001A0FD7" w:rsidRDefault="00BE4BE4" w:rsidP="00826154">
      <w:pPr>
        <w:ind w:left="1080"/>
      </w:pPr>
      <w:r w:rsidRPr="001A0FD7">
        <w:t>Ange åtgärder som inte passar in i något av de övriga avsnitten men som är av betydelse för enheternas funktion.</w:t>
      </w:r>
    </w:p>
    <w:p w14:paraId="3F87A374" w14:textId="77777777" w:rsidR="00BE4BE4" w:rsidRPr="001A0FD7" w:rsidRDefault="00BE4BE4" w:rsidP="005301E9">
      <w:pPr>
        <w:pStyle w:val="Liststycke"/>
        <w:numPr>
          <w:ilvl w:val="1"/>
          <w:numId w:val="29"/>
        </w:numPr>
      </w:pPr>
      <w:r w:rsidRPr="001A0FD7">
        <w:t>Förvaringsunderhåll</w:t>
      </w:r>
    </w:p>
    <w:p w14:paraId="51967FDE" w14:textId="77777777" w:rsidR="00BE4BE4" w:rsidRPr="001A0FD7" w:rsidRDefault="00BE4BE4" w:rsidP="00826154">
      <w:pPr>
        <w:ind w:left="1080"/>
      </w:pPr>
      <w:r w:rsidRPr="001A0FD7">
        <w:t xml:space="preserve">Här lämnas anvisningar om vad underhållet omfattar, t ex: </w:t>
      </w:r>
    </w:p>
    <w:p w14:paraId="15B4429D" w14:textId="77777777" w:rsidR="00BE4BE4" w:rsidRPr="001A0FD7" w:rsidRDefault="00BE4BE4" w:rsidP="00826154">
      <w:pPr>
        <w:ind w:left="1080"/>
      </w:pPr>
      <w:r w:rsidRPr="001A0FD7">
        <w:t xml:space="preserve">8 Förvaringsunderhåll </w:t>
      </w:r>
    </w:p>
    <w:p w14:paraId="3F6C4824" w14:textId="77777777" w:rsidR="00BE4BE4" w:rsidRPr="001A0FD7" w:rsidRDefault="00BE4BE4" w:rsidP="00826154">
      <w:pPr>
        <w:ind w:left="1080"/>
      </w:pPr>
      <w:r w:rsidRPr="001A0FD7">
        <w:t xml:space="preserve">8.1 Förvaringsunderhåll 1 </w:t>
      </w:r>
    </w:p>
    <w:p w14:paraId="38187561" w14:textId="77777777" w:rsidR="00BE4BE4" w:rsidRPr="001A0FD7" w:rsidRDefault="00BE4BE4" w:rsidP="00826154">
      <w:pPr>
        <w:ind w:left="1080"/>
      </w:pPr>
      <w:r w:rsidRPr="001A0FD7">
        <w:t xml:space="preserve">8.1.1 Utför tillsyn enligt 3 </w:t>
      </w:r>
    </w:p>
    <w:p w14:paraId="1D5BDE16" w14:textId="77777777" w:rsidR="00BE4BE4" w:rsidRPr="001A0FD7" w:rsidRDefault="00BE4BE4" w:rsidP="00826154">
      <w:pPr>
        <w:ind w:left="1080"/>
      </w:pPr>
      <w:r w:rsidRPr="001A0FD7">
        <w:t xml:space="preserve">8.2 Förvaringsunderhåll 2 </w:t>
      </w:r>
    </w:p>
    <w:p w14:paraId="6863AF48" w14:textId="77777777" w:rsidR="00BE4BE4" w:rsidRPr="001A0FD7" w:rsidRDefault="00BE4BE4" w:rsidP="00826154">
      <w:pPr>
        <w:ind w:left="1080"/>
      </w:pPr>
      <w:r w:rsidRPr="001A0FD7">
        <w:t xml:space="preserve">8.2.1 Utför översyn enligt 4 </w:t>
      </w:r>
    </w:p>
    <w:p w14:paraId="53484D53" w14:textId="77777777" w:rsidR="00BE4BE4" w:rsidRPr="001A0FD7" w:rsidRDefault="00BE4BE4" w:rsidP="00826154">
      <w:pPr>
        <w:ind w:left="1080"/>
      </w:pPr>
      <w:r w:rsidRPr="001A0FD7">
        <w:t>Är åtgärderna olika vid kortare respektive längre förvaring indelas avsnittet i exempelvis Förvaringsunderhåll 1 och Förvaringsunderhåll 2.</w:t>
      </w:r>
    </w:p>
    <w:p w14:paraId="17CB3FC6" w14:textId="77777777" w:rsidR="00BE4BE4" w:rsidRPr="001A0FD7" w:rsidRDefault="00BE4BE4" w:rsidP="00826154">
      <w:pPr>
        <w:ind w:left="1080"/>
      </w:pPr>
      <w:r w:rsidRPr="001A0FD7">
        <w:t>Förvaringsunderhållet är i de flesta fall betydligt enklare än underhållet på apparat i drift eftersom man vid förvaring helt kan bortse från förslitningsfel.</w:t>
      </w:r>
    </w:p>
    <w:p w14:paraId="6B5A4181" w14:textId="77777777" w:rsidR="00BE4BE4" w:rsidRPr="001A0FD7" w:rsidRDefault="00BE4BE4" w:rsidP="005301E9">
      <w:pPr>
        <w:pStyle w:val="Liststycke"/>
        <w:numPr>
          <w:ilvl w:val="0"/>
          <w:numId w:val="29"/>
        </w:numPr>
      </w:pPr>
      <w:r w:rsidRPr="001A0FD7">
        <w:t>Åtgärdsförteckning</w:t>
      </w:r>
    </w:p>
    <w:p w14:paraId="008FE302" w14:textId="77777777" w:rsidR="00BE4BE4" w:rsidRPr="001A0FD7" w:rsidRDefault="00BE4BE4" w:rsidP="00826154">
      <w:pPr>
        <w:ind w:left="360"/>
      </w:pPr>
      <w:r w:rsidRPr="001A0FD7">
        <w:t xml:space="preserve">Lägg åtgärdsförteckningen sist i </w:t>
      </w:r>
      <w:proofErr w:type="spellStart"/>
      <w:r w:rsidRPr="001A0FD7">
        <w:t>TOn</w:t>
      </w:r>
      <w:proofErr w:type="spellEnd"/>
      <w:r w:rsidRPr="001A0FD7">
        <w:t xml:space="preserve"> och börja på ny sida för att göra den lätt att hitta. Om förteckningen dessutom används som åtgärdsprotokoll är den lättare att kopiera om den ligger sist. Utforma åtgärdsförteckningen som en tabell.</w:t>
      </w:r>
    </w:p>
    <w:p w14:paraId="2B0481FE" w14:textId="77777777" w:rsidR="00BE4BE4" w:rsidRPr="001A0FD7" w:rsidRDefault="00BE4BE4" w:rsidP="00826154">
      <w:pPr>
        <w:ind w:left="360"/>
      </w:pPr>
      <w:r w:rsidRPr="001A0FD7">
        <w:lastRenderedPageBreak/>
        <w:t xml:space="preserve">Hämta åtgärderna och åtgärdsintervallen från underhållsplanen. Eftersom varje underhållstillfälle omfattar ett begränsat antal åtgärder, markeras dessa i åtgärdsförteckningen på samma sätt som i underhållsplanerna. </w:t>
      </w:r>
    </w:p>
    <w:p w14:paraId="66FBC4F0" w14:textId="77777777" w:rsidR="00BE4BE4" w:rsidRPr="001A0FD7" w:rsidRDefault="00BE4BE4" w:rsidP="00826154">
      <w:pPr>
        <w:ind w:left="360"/>
      </w:pPr>
      <w:r w:rsidRPr="001A0FD7">
        <w:t>Ange i tabellhuvudet huruvida olika drifttillstånd medför olika intervall. Intervall kan vara kalendertid, drifttimmar, antal tillfällen för användning (t ex efter varje användning) eller liknande.</w:t>
      </w:r>
    </w:p>
    <w:p w14:paraId="63BF2475" w14:textId="77777777" w:rsidR="00BE4BE4" w:rsidRPr="001A0FD7" w:rsidRDefault="00BE4BE4" w:rsidP="00826154">
      <w:pPr>
        <w:ind w:left="360"/>
      </w:pPr>
      <w:r w:rsidRPr="001A0FD7">
        <w:t>Flera åtgärdsförteckningar kan göras med urval av åtgärder för olika drifttillstånd, underhållsintervall osv.</w:t>
      </w:r>
    </w:p>
    <w:p w14:paraId="31053811" w14:textId="344CB8F6" w:rsidR="000B4965" w:rsidRDefault="000B4965" w:rsidP="005301E9">
      <w:pPr>
        <w:pStyle w:val="Liststycke"/>
        <w:numPr>
          <w:ilvl w:val="0"/>
          <w:numId w:val="29"/>
        </w:numPr>
      </w:pPr>
      <w:r>
        <w:t>Ekonomi</w:t>
      </w:r>
    </w:p>
    <w:p w14:paraId="24C38440" w14:textId="7CDEB719" w:rsidR="000B4965" w:rsidRDefault="00EE7D46" w:rsidP="005301E9">
      <w:pPr>
        <w:ind w:left="360"/>
      </w:pPr>
      <w:r w:rsidRPr="00EE7D46">
        <w:t>För alla TO-mallar ska nätverk och aktivitetsnummer i tillämpliga fall anges under rubriken ekonomi. Detta då denna uppgift behövs för inläsning av TO i PRIO. För att erhålla nätverks- och aktivitetsnummer, kontakta AL-stab: marie.oquist@fmv.se</w:t>
      </w:r>
    </w:p>
    <w:p w14:paraId="36E68900" w14:textId="3ED8F889" w:rsidR="00BE4BE4" w:rsidRPr="001A0FD7" w:rsidRDefault="00BE4BE4" w:rsidP="005301E9">
      <w:pPr>
        <w:pStyle w:val="Liststycke"/>
        <w:numPr>
          <w:ilvl w:val="0"/>
          <w:numId w:val="29"/>
        </w:numPr>
      </w:pPr>
      <w:r w:rsidRPr="001A0FD7">
        <w:t>Tekniskt ansvarig och Publikationsansvarig</w:t>
      </w:r>
    </w:p>
    <w:p w14:paraId="12010077" w14:textId="77777777" w:rsidR="00EE7D46" w:rsidRPr="00C62EC9" w:rsidRDefault="00EE7D46" w:rsidP="005301E9">
      <w:pPr>
        <w:ind w:left="360"/>
      </w:pPr>
      <w:r>
        <w:t xml:space="preserve">Fylls i enligt motsvarande rubrik i dokumentet Gemensamma skrivanvisningar för Teknisk Order, avsnitt Satsytans disposition på förstasida. </w:t>
      </w:r>
    </w:p>
    <w:p w14:paraId="54E44DCF" w14:textId="77777777" w:rsidR="00BE4BE4" w:rsidRPr="001A0FD7" w:rsidRDefault="00BE4BE4" w:rsidP="00826154">
      <w:pPr>
        <w:ind w:left="360"/>
      </w:pPr>
      <w:r w:rsidRPr="001A0FD7">
        <w:t>Uppgifterna finns angivna i publikationsspecifikationen eller erhålls direkt från publikationsansvarig beställare.</w:t>
      </w:r>
    </w:p>
    <w:p w14:paraId="6CA3BD91" w14:textId="77777777" w:rsidR="000B4965" w:rsidRPr="001A0FD7" w:rsidRDefault="000B4965" w:rsidP="005301E9">
      <w:pPr>
        <w:pStyle w:val="Liststycke"/>
        <w:numPr>
          <w:ilvl w:val="0"/>
          <w:numId w:val="29"/>
        </w:numPr>
      </w:pPr>
      <w:r w:rsidRPr="001A0FD7">
        <w:t>Producent</w:t>
      </w:r>
    </w:p>
    <w:p w14:paraId="7C7B4D32" w14:textId="77777777" w:rsidR="00EE7D46" w:rsidRPr="00C62EC9" w:rsidRDefault="00EE7D46" w:rsidP="005301E9">
      <w:pPr>
        <w:ind w:left="360"/>
      </w:pPr>
      <w:r>
        <w:t xml:space="preserve">Fylls i enligt motsvarande rubrik i dokumentet Gemensamma skrivanvisningar för Teknisk Order, avsnitt Satsytans disposition på förstasida. </w:t>
      </w:r>
    </w:p>
    <w:p w14:paraId="5589CF6C" w14:textId="77777777" w:rsidR="00BE4BE4" w:rsidRPr="001A0FD7" w:rsidRDefault="00BE4BE4" w:rsidP="005301E9">
      <w:pPr>
        <w:pStyle w:val="Liststycke"/>
        <w:numPr>
          <w:ilvl w:val="0"/>
          <w:numId w:val="29"/>
        </w:numPr>
      </w:pPr>
      <w:r w:rsidRPr="001A0FD7">
        <w:t>TO-grupp</w:t>
      </w:r>
    </w:p>
    <w:p w14:paraId="02E72492" w14:textId="77777777" w:rsidR="00EE7D46" w:rsidRPr="00C62EC9" w:rsidRDefault="00EE7D46" w:rsidP="005301E9">
      <w:pPr>
        <w:ind w:left="360"/>
      </w:pPr>
      <w:r>
        <w:t xml:space="preserve">Fylls i enligt motsvarande rubrik i dokumentet Gemensamma skrivanvisningar för Teknisk Order, avsnitt Satsytans disposition på förstasida. </w:t>
      </w:r>
    </w:p>
    <w:p w14:paraId="22E7382E" w14:textId="79427CBA" w:rsidR="00BE4BE4" w:rsidRPr="001A0FD7" w:rsidRDefault="00BE4BE4" w:rsidP="00826154">
      <w:pPr>
        <w:ind w:left="360"/>
      </w:pPr>
      <w:r w:rsidRPr="001A0FD7">
        <w:t>Uppgiften anges i publikationsspecifikationen eller erhålls direkt från publikationsansvarig beställare.</w:t>
      </w:r>
    </w:p>
    <w:p w14:paraId="1B62FD4D" w14:textId="77777777" w:rsidR="00BE4BE4" w:rsidRPr="001A0FD7" w:rsidRDefault="00BE4BE4" w:rsidP="005301E9">
      <w:pPr>
        <w:pStyle w:val="Liststycke"/>
        <w:numPr>
          <w:ilvl w:val="0"/>
          <w:numId w:val="29"/>
        </w:numPr>
      </w:pPr>
      <w:r w:rsidRPr="001A0FD7">
        <w:t>Upphäver</w:t>
      </w:r>
    </w:p>
    <w:p w14:paraId="1E7EE15F" w14:textId="77777777" w:rsidR="0050600A" w:rsidRPr="00C62EC9" w:rsidRDefault="0050600A" w:rsidP="005301E9">
      <w:pPr>
        <w:ind w:left="360"/>
      </w:pPr>
      <w:r>
        <w:t xml:space="preserve">Fylls i enligt motsvarande rubrik i dokumentet Gemensamma skrivanvisningar för Teknisk Order, avsnitt Satsytans disposition på förstasida. </w:t>
      </w:r>
    </w:p>
    <w:p w14:paraId="3F9C3C7A" w14:textId="4F502AB4" w:rsidR="00BE4BE4" w:rsidRPr="001A0FD7" w:rsidRDefault="00BE4BE4" w:rsidP="00826154">
      <w:pPr>
        <w:ind w:left="360"/>
      </w:pPr>
      <w:r w:rsidRPr="001A0FD7">
        <w:t>Uppgiften anges i publikationsspecifikationen eller erhålls direkt från publikationsansvarig beställare. Eventuell not hänvisar till upplysningstext.</w:t>
      </w:r>
    </w:p>
    <w:p w14:paraId="67C8F56D" w14:textId="77777777" w:rsidR="00BE4BE4" w:rsidRPr="001A0FD7" w:rsidRDefault="00BE4BE4" w:rsidP="005301E9">
      <w:pPr>
        <w:pStyle w:val="Liststycke"/>
        <w:numPr>
          <w:ilvl w:val="0"/>
          <w:numId w:val="29"/>
        </w:numPr>
      </w:pPr>
      <w:r w:rsidRPr="001A0FD7">
        <w:t>Förrådsbeteckning</w:t>
      </w:r>
    </w:p>
    <w:p w14:paraId="260F3476" w14:textId="77777777" w:rsidR="0050600A" w:rsidRPr="00C62EC9" w:rsidRDefault="0050600A" w:rsidP="005301E9">
      <w:pPr>
        <w:ind w:left="360"/>
      </w:pPr>
      <w:r>
        <w:t xml:space="preserve">Fylls i enligt motsvarande rubrik i dokumentet Gemensamma skrivanvisningar för Teknisk Order, avsnitt Satsytans disposition på förstasida. </w:t>
      </w:r>
    </w:p>
    <w:p w14:paraId="237C4006" w14:textId="77777777" w:rsidR="00BE4BE4" w:rsidRPr="001A0FD7" w:rsidRDefault="00BE4BE4" w:rsidP="00826154">
      <w:pPr>
        <w:ind w:left="360"/>
      </w:pPr>
      <w:r w:rsidRPr="001A0FD7">
        <w:t>Förrådsbeteckning finns angiven i publikationsspecifikationen eller erhålls direkt från publikationsansvarig beställare.</w:t>
      </w:r>
    </w:p>
    <w:p w14:paraId="70B0EF75" w14:textId="77777777" w:rsidR="00BE4BE4" w:rsidRPr="001A0FD7" w:rsidRDefault="00BE4BE4" w:rsidP="005301E9">
      <w:pPr>
        <w:pStyle w:val="Liststycke"/>
        <w:numPr>
          <w:ilvl w:val="0"/>
          <w:numId w:val="29"/>
        </w:numPr>
      </w:pPr>
      <w:r w:rsidRPr="001A0FD7">
        <w:t>Distribution</w:t>
      </w:r>
    </w:p>
    <w:p w14:paraId="4EDF4E12" w14:textId="0DB02C2D" w:rsidR="00BE4BE4" w:rsidRPr="001A0FD7" w:rsidRDefault="00503953" w:rsidP="00826154">
      <w:pPr>
        <w:ind w:firstLine="360"/>
      </w:pPr>
      <w:r>
        <w:t>Ange MS520/</w:t>
      </w:r>
      <w:r w:rsidR="000B4965">
        <w:t>MKOK508</w:t>
      </w:r>
      <w:r w:rsidR="00BE4BE4" w:rsidRPr="001A0FD7">
        <w:t>.</w:t>
      </w:r>
    </w:p>
    <w:bookmarkEnd w:id="1"/>
    <w:bookmarkEnd w:id="2"/>
    <w:bookmarkEnd w:id="3"/>
    <w:p w14:paraId="4277E282" w14:textId="5563ED54" w:rsidR="00F8622C" w:rsidRPr="001C2EB1" w:rsidRDefault="00F8622C" w:rsidP="00826154">
      <w:pPr>
        <w:ind w:firstLine="360"/>
      </w:pPr>
    </w:p>
    <w:sectPr w:rsidR="00F8622C" w:rsidRPr="001C2EB1" w:rsidSect="0080498B">
      <w:headerReference w:type="default" r:id="rId16"/>
      <w:headerReference w:type="first" r:id="rId17"/>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CA173" w14:textId="77777777" w:rsidR="00FD3988" w:rsidRDefault="00FD3988" w:rsidP="001E3C25">
      <w:r>
        <w:separator/>
      </w:r>
    </w:p>
  </w:endnote>
  <w:endnote w:type="continuationSeparator" w:id="0">
    <w:p w14:paraId="463E8809" w14:textId="77777777" w:rsidR="00FD3988" w:rsidRDefault="00FD3988" w:rsidP="001E3C25">
      <w:r>
        <w:continuationSeparator/>
      </w:r>
    </w:p>
  </w:endnote>
  <w:endnote w:type="continuationNotice" w:id="1">
    <w:p w14:paraId="550A0A4F" w14:textId="77777777" w:rsidR="00FD3988" w:rsidRDefault="00FD3988" w:rsidP="001E3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7F68635F-DD66-431E-8932-2EF8A24A149D}"/>
    <w:embedBold r:id="rId2" w:fontKey="{59541A72-34DF-49BF-99E0-5EA4C627BECD}"/>
    <w:embedItalic r:id="rId3" w:fontKey="{E22E6C12-BEA1-4F6E-BD0F-642E1A772F1E}"/>
    <w:embedBoldItalic r:id="rId4" w:fontKey="{36CEBC3B-2566-4C91-B3BD-939041875E73}"/>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CDC3709A-E3DD-4A4E-B5CC-8D8C80F52DE3}"/>
  </w:font>
  <w:font w:name="Georgia">
    <w:panose1 w:val="02040502050405020303"/>
    <w:charset w:val="00"/>
    <w:family w:val="roman"/>
    <w:pitch w:val="variable"/>
    <w:sig w:usb0="00000287" w:usb1="00000000" w:usb2="00000000" w:usb3="00000000" w:csb0="0000009F" w:csb1="00000000"/>
    <w:embedRegular r:id="rId6" w:fontKey="{947F637C-0A63-4C02-9132-3F5469071C2A}"/>
  </w:font>
  <w:font w:name="Calibri">
    <w:panose1 w:val="020F0502020204030204"/>
    <w:charset w:val="00"/>
    <w:family w:val="swiss"/>
    <w:pitch w:val="variable"/>
    <w:sig w:usb0="E0002AFF" w:usb1="C000247B" w:usb2="00000009" w:usb3="00000000" w:csb0="000001FF" w:csb1="00000000"/>
    <w:embedRegular r:id="rId7" w:fontKey="{29BBCF14-7CA3-4747-A83A-95193A944EDC}"/>
  </w:font>
  <w:font w:name="Cambria">
    <w:panose1 w:val="02040503050406030204"/>
    <w:charset w:val="00"/>
    <w:family w:val="roman"/>
    <w:pitch w:val="variable"/>
    <w:sig w:usb0="E00002FF" w:usb1="400004FF" w:usb2="00000000" w:usb3="00000000" w:csb0="0000019F" w:csb1="00000000"/>
    <w:embedRegular r:id="rId8" w:fontKey="{75D5C17B-CFB6-4ABE-8872-4C823ABEF602}"/>
    <w:embedBold r:id="rId9" w:fontKey="{4DD45E6E-F107-4FDD-9DF5-C31C137491E4}"/>
  </w:font>
  <w:font w:name="Times">
    <w:panose1 w:val="02020603050405020304"/>
    <w:charset w:val="00"/>
    <w:family w:val="roman"/>
    <w:pitch w:val="variable"/>
    <w:sig w:usb0="E0002EFF" w:usb1="C000785B" w:usb2="00000009" w:usb3="00000000" w:csb0="000001FF" w:csb1="00000000"/>
    <w:embedRegular r:id="rId10" w:fontKey="{5452FF4D-629B-4823-B6B1-42B62CD3F906}"/>
    <w:embedItalic r:id="rId11" w:fontKey="{CD4FC929-7047-4E44-A7EB-F0ABC0F8623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A9868" w14:textId="77777777" w:rsidR="00FD3988" w:rsidRDefault="00FD3988" w:rsidP="001E3C25">
      <w:r>
        <w:separator/>
      </w:r>
    </w:p>
  </w:footnote>
  <w:footnote w:type="continuationSeparator" w:id="0">
    <w:p w14:paraId="2647538A" w14:textId="77777777" w:rsidR="00FD3988" w:rsidRDefault="00FD3988" w:rsidP="001E3C25">
      <w:r>
        <w:continuationSeparator/>
      </w:r>
    </w:p>
  </w:footnote>
  <w:footnote w:type="continuationNotice" w:id="1">
    <w:p w14:paraId="113334D8" w14:textId="77777777" w:rsidR="00FD3988" w:rsidRDefault="00FD3988" w:rsidP="001E3C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Borders>
        <w:bottom w:val="single" w:sz="4" w:space="0" w:color="auto"/>
      </w:tblBorders>
      <w:tblLayout w:type="fixed"/>
      <w:tblCellMar>
        <w:left w:w="70" w:type="dxa"/>
        <w:right w:w="70" w:type="dxa"/>
      </w:tblCellMar>
      <w:tblLook w:val="0000" w:firstRow="0" w:lastRow="0" w:firstColumn="0" w:lastColumn="0" w:noHBand="0" w:noVBand="0"/>
    </w:tblPr>
    <w:tblGrid>
      <w:gridCol w:w="2552"/>
      <w:gridCol w:w="4108"/>
      <w:gridCol w:w="2980"/>
    </w:tblGrid>
    <w:tr w:rsidR="009C178A" w14:paraId="597A1FB4" w14:textId="77777777" w:rsidTr="005301E9">
      <w:trPr>
        <w:cantSplit/>
        <w:trHeight w:val="851"/>
      </w:trPr>
      <w:tc>
        <w:tcPr>
          <w:tcW w:w="2552" w:type="dxa"/>
        </w:tcPr>
        <w:p w14:paraId="1EF9391C" w14:textId="77777777" w:rsidR="009C178A" w:rsidRDefault="009C178A">
          <w:pPr>
            <w:pStyle w:val="Brdtext"/>
            <w:rPr>
              <w:noProof/>
            </w:rPr>
          </w:pPr>
          <w:r>
            <w:object w:dxaOrig="2180" w:dyaOrig="890" w14:anchorId="16D4F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44.5pt" o:preferrelative="f">
                <v:imagedata r:id="rId1" o:title=""/>
                <o:lock v:ext="edit" aspectratio="f"/>
              </v:shape>
              <o:OLEObject Type="Embed" ProgID="Word.Picture.8" ShapeID="_x0000_i1025" DrawAspect="Content" ObjectID="_1627305671" r:id="rId2"/>
            </w:object>
          </w:r>
        </w:p>
      </w:tc>
      <w:tc>
        <w:tcPr>
          <w:tcW w:w="4108" w:type="dxa"/>
        </w:tcPr>
        <w:p w14:paraId="5A10A1D7" w14:textId="77777777" w:rsidR="009C178A" w:rsidRDefault="009C178A" w:rsidP="00F8622C">
          <w:pPr>
            <w:pStyle w:val="Brdtext"/>
            <w:rPr>
              <w:sz w:val="16"/>
            </w:rPr>
          </w:pPr>
        </w:p>
        <w:p w14:paraId="4B1D9790" w14:textId="2D486D05" w:rsidR="009C178A" w:rsidRPr="00C67979" w:rsidRDefault="00C02624" w:rsidP="00F8622C">
          <w:pPr>
            <w:pStyle w:val="Brdtext"/>
          </w:pPr>
          <w:sdt>
            <w:sdtPr>
              <w:rPr>
                <w:rFonts w:ascii="Arial" w:hAnsi="Arial" w:cs="Arial"/>
                <w:b/>
                <w:bCs/>
                <w:noProof/>
                <w:sz w:val="18"/>
              </w:rPr>
              <w:alias w:val="Titel"/>
              <w:tag w:val=""/>
              <w:id w:val="-1172022282"/>
              <w:dataBinding w:prefixMappings="xmlns:ns0='http://purl.org/dc/elements/1.1/' xmlns:ns1='http://schemas.openxmlformats.org/package/2006/metadata/core-properties' " w:xpath="/ns1:coreProperties[1]/ns0:title[1]" w:storeItemID="{6C3C8BC8-F283-45AE-878A-BAB7291924A1}"/>
              <w:text/>
            </w:sdtPr>
            <w:sdtEndPr/>
            <w:sdtContent>
              <w:r w:rsidR="009C178A">
                <w:rPr>
                  <w:rFonts w:ascii="Arial" w:hAnsi="Arial" w:cs="Arial"/>
                  <w:b/>
                  <w:bCs/>
                  <w:noProof/>
                  <w:sz w:val="18"/>
                </w:rPr>
                <w:t>Skrivanvisningar för Teknisk Order Underhåll, UF</w:t>
              </w:r>
            </w:sdtContent>
          </w:sdt>
        </w:p>
      </w:tc>
      <w:tc>
        <w:tcPr>
          <w:tcW w:w="2980" w:type="dxa"/>
        </w:tcPr>
        <w:p w14:paraId="494C3CB7" w14:textId="77777777" w:rsidR="009C178A" w:rsidRPr="00C67979" w:rsidRDefault="009C178A" w:rsidP="00F8622C">
          <w:pPr>
            <w:pStyle w:val="Brdtext"/>
            <w:jc w:val="right"/>
            <w:rPr>
              <w:sz w:val="16"/>
            </w:rPr>
          </w:pPr>
        </w:p>
        <w:p w14:paraId="0CC20450" w14:textId="169FCE55" w:rsidR="009C178A" w:rsidRDefault="009C178A" w:rsidP="00F8622C">
          <w:pPr>
            <w:pStyle w:val="Brdtext"/>
            <w:jc w:val="right"/>
            <w:rPr>
              <w:lang w:val="en-US"/>
            </w:rPr>
          </w:pP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C02624">
            <w:rPr>
              <w:rFonts w:ascii="Arial" w:hAnsi="Arial" w:cs="Arial"/>
              <w:b/>
              <w:bCs/>
              <w:noProof/>
              <w:sz w:val="18"/>
              <w:lang w:val="en-US"/>
            </w:rPr>
            <w:t>9</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C02624">
            <w:rPr>
              <w:rFonts w:ascii="Arial" w:hAnsi="Arial" w:cs="Arial"/>
              <w:b/>
              <w:bCs/>
              <w:noProof/>
              <w:sz w:val="18"/>
              <w:lang w:val="en-US"/>
            </w:rPr>
            <w:t>9</w:t>
          </w:r>
          <w:r>
            <w:rPr>
              <w:rFonts w:ascii="Arial" w:hAnsi="Arial" w:cs="Arial"/>
              <w:b/>
              <w:bCs/>
              <w:noProof/>
              <w:sz w:val="18"/>
              <w:lang w:val="en-US"/>
            </w:rPr>
            <w:fldChar w:fldCharType="end"/>
          </w:r>
          <w:r>
            <w:rPr>
              <w:rFonts w:ascii="Arial" w:hAnsi="Arial" w:cs="Arial"/>
              <w:b/>
              <w:bCs/>
              <w:sz w:val="18"/>
              <w:lang w:val="en-US"/>
            </w:rPr>
            <w:t>)</w:t>
          </w:r>
        </w:p>
        <w:p w14:paraId="0A2C1DA6" w14:textId="77777777" w:rsidR="009C178A" w:rsidRDefault="009C178A" w:rsidP="001E3C25">
          <w:pPr>
            <w:rPr>
              <w:noProof/>
              <w:lang w:val="en-US"/>
            </w:rPr>
          </w:pPr>
        </w:p>
      </w:tc>
    </w:tr>
  </w:tbl>
  <w:p w14:paraId="3D1F1149" w14:textId="77777777" w:rsidR="009C178A" w:rsidRDefault="009C178A" w:rsidP="001E3C25">
    <w:pPr>
      <w:pStyle w:val="Sidhuvud"/>
      <w:rPr>
        <w:lang w:val="en-US"/>
      </w:rPr>
    </w:pPr>
  </w:p>
  <w:p w14:paraId="6BE6EFA3" w14:textId="77777777" w:rsidR="009C178A" w:rsidRDefault="009C178A" w:rsidP="001E3C2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9C178A" w14:paraId="005824A2" w14:textId="77777777" w:rsidTr="0098515D">
      <w:trPr>
        <w:cantSplit/>
        <w:trHeight w:val="851"/>
      </w:trPr>
      <w:tc>
        <w:tcPr>
          <w:tcW w:w="2552" w:type="dxa"/>
          <w:tcBorders>
            <w:top w:val="nil"/>
            <w:left w:val="nil"/>
            <w:bottom w:val="single" w:sz="4" w:space="0" w:color="auto"/>
            <w:right w:val="nil"/>
          </w:tcBorders>
        </w:tcPr>
        <w:p w14:paraId="227A07B2" w14:textId="77777777" w:rsidR="009C178A" w:rsidRDefault="009C178A" w:rsidP="0098515D">
          <w:pPr>
            <w:pStyle w:val="Brdtext"/>
            <w:rPr>
              <w:noProof/>
            </w:rPr>
          </w:pPr>
          <w:r>
            <w:object w:dxaOrig="2180" w:dyaOrig="890" w14:anchorId="023C9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44.5pt" o:preferrelative="f">
                <v:imagedata r:id="rId1" o:title=""/>
                <o:lock v:ext="edit" aspectratio="f"/>
              </v:shape>
              <o:OLEObject Type="Embed" ProgID="Word.Picture.8" ShapeID="_x0000_i1026" DrawAspect="Content" ObjectID="_1627305672" r:id="rId2"/>
            </w:object>
          </w:r>
        </w:p>
      </w:tc>
      <w:tc>
        <w:tcPr>
          <w:tcW w:w="4108" w:type="dxa"/>
          <w:tcBorders>
            <w:top w:val="nil"/>
            <w:left w:val="nil"/>
            <w:right w:val="nil"/>
          </w:tcBorders>
        </w:tcPr>
        <w:p w14:paraId="3E85EA04" w14:textId="77777777" w:rsidR="009C178A" w:rsidRDefault="009C178A" w:rsidP="0098515D">
          <w:pPr>
            <w:pStyle w:val="Brdtext"/>
            <w:jc w:val="center"/>
            <w:rPr>
              <w:rFonts w:ascii="Arial" w:hAnsi="Arial" w:cs="Arial"/>
              <w:b/>
              <w:bCs/>
              <w:lang w:val="en-US"/>
            </w:rPr>
          </w:pPr>
        </w:p>
        <w:p w14:paraId="326F77B1" w14:textId="77777777" w:rsidR="009C178A" w:rsidRDefault="009C178A" w:rsidP="0098515D">
          <w:pPr>
            <w:pStyle w:val="Brdtext"/>
            <w:jc w:val="center"/>
            <w:rPr>
              <w:lang w:val="en-US"/>
            </w:rPr>
          </w:pPr>
        </w:p>
      </w:tc>
      <w:tc>
        <w:tcPr>
          <w:tcW w:w="2980" w:type="dxa"/>
          <w:tcBorders>
            <w:top w:val="nil"/>
            <w:left w:val="nil"/>
            <w:bottom w:val="single" w:sz="4" w:space="0" w:color="auto"/>
            <w:right w:val="nil"/>
          </w:tcBorders>
        </w:tcPr>
        <w:p w14:paraId="794F8BC7" w14:textId="77777777" w:rsidR="009C178A" w:rsidRDefault="009C178A" w:rsidP="0098515D">
          <w:pPr>
            <w:pStyle w:val="Brdtext"/>
            <w:rPr>
              <w:lang w:val="en-US"/>
            </w:rPr>
          </w:pPr>
        </w:p>
        <w:p w14:paraId="7BB24042" w14:textId="77777777" w:rsidR="009C178A" w:rsidRDefault="009C178A" w:rsidP="001E3C25">
          <w:pPr>
            <w:rPr>
              <w:noProof/>
              <w:lang w:val="en-US"/>
            </w:rPr>
          </w:pPr>
        </w:p>
      </w:tc>
    </w:tr>
    <w:tr w:rsidR="009C178A" w14:paraId="78D19DD6" w14:textId="77777777" w:rsidTr="0098515D">
      <w:trPr>
        <w:cantSplit/>
        <w:trHeight w:val="428"/>
      </w:trPr>
      <w:tc>
        <w:tcPr>
          <w:tcW w:w="2552" w:type="dxa"/>
          <w:tcBorders>
            <w:top w:val="single" w:sz="4" w:space="0" w:color="auto"/>
            <w:left w:val="single" w:sz="4" w:space="0" w:color="auto"/>
            <w:bottom w:val="nil"/>
            <w:right w:val="single" w:sz="4" w:space="0" w:color="auto"/>
          </w:tcBorders>
        </w:tcPr>
        <w:p w14:paraId="508209AE" w14:textId="32B7EED4" w:rsidR="009C178A" w:rsidRPr="00DB7F9F" w:rsidRDefault="009C178A" w:rsidP="00C67979">
          <w:pPr>
            <w:pStyle w:val="Brdtext"/>
            <w:rPr>
              <w:noProof/>
              <w:sz w:val="20"/>
            </w:rPr>
          </w:pPr>
          <w:r w:rsidRPr="00DB7F9F">
            <w:rPr>
              <w:sz w:val="16"/>
            </w:rPr>
            <w:t>Uppdragsorganisation</w:t>
          </w:r>
          <w:r w:rsidRPr="00DB7F9F">
            <w:rPr>
              <w:sz w:val="16"/>
            </w:rPr>
            <w:br/>
          </w:r>
          <w:r w:rsidR="00C67979">
            <w:rPr>
              <w:rFonts w:ascii="Arial" w:hAnsi="Arial" w:cs="Arial"/>
              <w:b/>
              <w:bCs/>
              <w:sz w:val="18"/>
            </w:rPr>
            <w:t xml:space="preserve">Log </w:t>
          </w:r>
          <w:proofErr w:type="spellStart"/>
          <w:r w:rsidR="00C67979">
            <w:rPr>
              <w:rFonts w:ascii="Arial" w:hAnsi="Arial" w:cs="Arial"/>
              <w:b/>
              <w:bCs/>
              <w:sz w:val="18"/>
            </w:rPr>
            <w:t>Mtrldata</w:t>
          </w:r>
          <w:proofErr w:type="spellEnd"/>
        </w:p>
      </w:tc>
      <w:tc>
        <w:tcPr>
          <w:tcW w:w="4108" w:type="dxa"/>
          <w:tcBorders>
            <w:top w:val="single" w:sz="4" w:space="0" w:color="auto"/>
            <w:left w:val="single" w:sz="4" w:space="0" w:color="auto"/>
            <w:bottom w:val="nil"/>
            <w:right w:val="single" w:sz="4" w:space="0" w:color="auto"/>
          </w:tcBorders>
        </w:tcPr>
        <w:p w14:paraId="27BA4635" w14:textId="0DE576ED" w:rsidR="009C178A" w:rsidRPr="001C37E4" w:rsidRDefault="009C178A" w:rsidP="0098515D">
          <w:pPr>
            <w:pStyle w:val="Brdtext"/>
            <w:rPr>
              <w:rFonts w:ascii="Arial" w:hAnsi="Arial" w:cs="Arial"/>
              <w:b/>
              <w:bCs/>
              <w:sz w:val="18"/>
            </w:rPr>
          </w:pPr>
          <w:r w:rsidRPr="001C37E4">
            <w:rPr>
              <w:sz w:val="16"/>
            </w:rPr>
            <w:t>Titel</w:t>
          </w:r>
          <w:r w:rsidRPr="001C37E4">
            <w:rPr>
              <w:rFonts w:ascii="Arial" w:hAnsi="Arial" w:cs="Arial"/>
              <w:b/>
              <w:bCs/>
              <w:sz w:val="18"/>
            </w:rPr>
            <w:br/>
          </w:r>
          <w:sdt>
            <w:sdtPr>
              <w:rPr>
                <w:rFonts w:ascii="Arial" w:hAnsi="Arial" w:cs="Arial"/>
                <w:b/>
                <w:bCs/>
                <w:noProof/>
                <w:sz w:val="18"/>
              </w:rPr>
              <w:alias w:val="Titel"/>
              <w:tag w:val=""/>
              <w:id w:val="-701860406"/>
              <w:dataBinding w:prefixMappings="xmlns:ns0='http://purl.org/dc/elements/1.1/' xmlns:ns1='http://schemas.openxmlformats.org/package/2006/metadata/core-properties' " w:xpath="/ns1:coreProperties[1]/ns0:title[1]" w:storeItemID="{6C3C8BC8-F283-45AE-878A-BAB7291924A1}"/>
              <w:text/>
            </w:sdtPr>
            <w:sdtEndPr/>
            <w:sdtContent>
              <w:r w:rsidRPr="00826154">
                <w:rPr>
                  <w:rFonts w:ascii="Arial" w:hAnsi="Arial" w:cs="Arial"/>
                  <w:b/>
                  <w:bCs/>
                  <w:noProof/>
                  <w:sz w:val="18"/>
                </w:rPr>
                <w:t>Skrivanvisningar för Teknisk Order Underhåll, UF</w:t>
              </w:r>
            </w:sdtContent>
          </w:sdt>
        </w:p>
      </w:tc>
      <w:tc>
        <w:tcPr>
          <w:tcW w:w="2980" w:type="dxa"/>
          <w:tcBorders>
            <w:top w:val="single" w:sz="4" w:space="0" w:color="auto"/>
            <w:left w:val="single" w:sz="4" w:space="0" w:color="auto"/>
            <w:bottom w:val="nil"/>
            <w:right w:val="single" w:sz="4" w:space="0" w:color="auto"/>
          </w:tcBorders>
        </w:tcPr>
        <w:p w14:paraId="302439FE" w14:textId="0C544F22" w:rsidR="009C178A" w:rsidRDefault="009C178A" w:rsidP="0098515D">
          <w:pPr>
            <w:pStyle w:val="Brdtext"/>
            <w:rPr>
              <w:noProof/>
              <w:lang w:val="en-US"/>
            </w:rPr>
          </w:pPr>
          <w:r>
            <w:rPr>
              <w:sz w:val="16"/>
              <w:lang w:val="en-US"/>
            </w:rPr>
            <w:t>Sid</w:t>
          </w:r>
          <w:r>
            <w:rPr>
              <w:sz w:val="16"/>
              <w:lang w:val="en-US"/>
            </w:rPr>
            <w:br/>
          </w: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C02624">
            <w:rPr>
              <w:rFonts w:ascii="Arial" w:hAnsi="Arial" w:cs="Arial"/>
              <w:b/>
              <w:bCs/>
              <w:noProof/>
              <w:sz w:val="18"/>
              <w:lang w:val="en-US"/>
            </w:rPr>
            <w:t>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C02624">
            <w:rPr>
              <w:rFonts w:ascii="Arial" w:hAnsi="Arial" w:cs="Arial"/>
              <w:b/>
              <w:bCs/>
              <w:noProof/>
              <w:sz w:val="18"/>
              <w:lang w:val="en-US"/>
            </w:rPr>
            <w:t>9</w:t>
          </w:r>
          <w:r>
            <w:rPr>
              <w:rFonts w:ascii="Arial" w:hAnsi="Arial" w:cs="Arial"/>
              <w:b/>
              <w:bCs/>
              <w:noProof/>
              <w:sz w:val="18"/>
              <w:lang w:val="en-US"/>
            </w:rPr>
            <w:fldChar w:fldCharType="end"/>
          </w:r>
          <w:r>
            <w:rPr>
              <w:rFonts w:ascii="Arial" w:hAnsi="Arial" w:cs="Arial"/>
              <w:b/>
              <w:bCs/>
              <w:sz w:val="18"/>
              <w:lang w:val="en-US"/>
            </w:rPr>
            <w:t>)</w:t>
          </w:r>
        </w:p>
      </w:tc>
    </w:tr>
    <w:tr w:rsidR="009C178A" w:rsidRPr="00FB5C1A" w14:paraId="5F7D6DA5" w14:textId="77777777" w:rsidTr="0098515D">
      <w:trPr>
        <w:cantSplit/>
        <w:trHeight w:val="424"/>
      </w:trPr>
      <w:tc>
        <w:tcPr>
          <w:tcW w:w="2552" w:type="dxa"/>
          <w:tcBorders>
            <w:top w:val="nil"/>
            <w:left w:val="single" w:sz="4" w:space="0" w:color="auto"/>
            <w:bottom w:val="single" w:sz="4" w:space="0" w:color="auto"/>
            <w:right w:val="single" w:sz="4" w:space="0" w:color="auto"/>
          </w:tcBorders>
        </w:tcPr>
        <w:p w14:paraId="1CA10F68" w14:textId="1A64910B" w:rsidR="009C178A" w:rsidRDefault="00C67979" w:rsidP="0098515D">
          <w:pPr>
            <w:pStyle w:val="Brdtext"/>
            <w:rPr>
              <w:sz w:val="16"/>
            </w:rPr>
          </w:pPr>
          <w:r>
            <w:rPr>
              <w:sz w:val="16"/>
            </w:rPr>
            <w:t>Ansvarig</w:t>
          </w:r>
        </w:p>
        <w:sdt>
          <w:sdtPr>
            <w:rPr>
              <w:rFonts w:ascii="Arial" w:hAnsi="Arial" w:cs="Arial"/>
              <w:b/>
              <w:bCs/>
              <w:sz w:val="18"/>
            </w:rPr>
            <w:alias w:val="Författare"/>
            <w:tag w:val=""/>
            <w:id w:val="355854529"/>
            <w:dataBinding w:prefixMappings="xmlns:ns0='http://purl.org/dc/elements/1.1/' xmlns:ns1='http://schemas.openxmlformats.org/package/2006/metadata/core-properties' " w:xpath="/ns1:coreProperties[1]/ns0:creator[1]" w:storeItemID="{6C3C8BC8-F283-45AE-878A-BAB7291924A1}"/>
            <w:text/>
          </w:sdtPr>
          <w:sdtEndPr/>
          <w:sdtContent>
            <w:p w14:paraId="69D8DB93" w14:textId="089E5CB7" w:rsidR="009C178A" w:rsidRDefault="00C67979" w:rsidP="00E9350C">
              <w:pPr>
                <w:pStyle w:val="Brdtext"/>
              </w:pPr>
              <w:r w:rsidRPr="00E25C24">
                <w:rPr>
                  <w:rFonts w:ascii="Arial" w:hAnsi="Arial" w:cs="Arial"/>
                  <w:b/>
                  <w:bCs/>
                  <w:sz w:val="18"/>
                </w:rPr>
                <w:t>Hanna Kallerhult-Idell</w:t>
              </w:r>
            </w:p>
          </w:sdtContent>
        </w:sdt>
      </w:tc>
      <w:tc>
        <w:tcPr>
          <w:tcW w:w="4108" w:type="dxa"/>
          <w:tcBorders>
            <w:top w:val="nil"/>
            <w:left w:val="single" w:sz="4" w:space="0" w:color="auto"/>
            <w:bottom w:val="single" w:sz="4" w:space="0" w:color="auto"/>
            <w:right w:val="single" w:sz="4" w:space="0" w:color="auto"/>
          </w:tcBorders>
        </w:tcPr>
        <w:p w14:paraId="3F6C8B97" w14:textId="77777777" w:rsidR="009C178A" w:rsidRDefault="009C178A" w:rsidP="0098515D">
          <w:pPr>
            <w:pStyle w:val="Brdtext"/>
            <w:rPr>
              <w:lang w:val="en-US"/>
            </w:rPr>
          </w:pPr>
        </w:p>
      </w:tc>
      <w:tc>
        <w:tcPr>
          <w:tcW w:w="2980" w:type="dxa"/>
          <w:tcBorders>
            <w:top w:val="nil"/>
            <w:left w:val="single" w:sz="4" w:space="0" w:color="auto"/>
            <w:bottom w:val="single" w:sz="4" w:space="0" w:color="auto"/>
            <w:right w:val="single" w:sz="4" w:space="0" w:color="auto"/>
          </w:tcBorders>
        </w:tcPr>
        <w:p w14:paraId="4233FCFE" w14:textId="37A54C5F" w:rsidR="009C178A" w:rsidRPr="001C37E4" w:rsidRDefault="009C178A" w:rsidP="00C67979">
          <w:pPr>
            <w:pStyle w:val="Brdtext"/>
            <w:rPr>
              <w:rFonts w:ascii="Arial" w:hAnsi="Arial" w:cs="Arial"/>
              <w:b/>
              <w:noProof/>
              <w:sz w:val="18"/>
              <w:szCs w:val="18"/>
              <w:lang w:val="en-US"/>
            </w:rPr>
          </w:pPr>
          <w:r>
            <w:rPr>
              <w:sz w:val="16"/>
              <w:lang w:val="en-US"/>
            </w:rPr>
            <w:t>Version</w:t>
          </w:r>
          <w:r>
            <w:rPr>
              <w:sz w:val="16"/>
              <w:lang w:val="en-US"/>
            </w:rPr>
            <w:br/>
          </w:r>
          <w:r w:rsidR="00C02624">
            <w:rPr>
              <w:rFonts w:ascii="Arial" w:hAnsi="Arial" w:cs="Arial"/>
              <w:b/>
              <w:noProof/>
              <w:sz w:val="18"/>
              <w:szCs w:val="18"/>
              <w:lang w:val="en-US"/>
            </w:rPr>
            <w:t>1.0</w:t>
          </w:r>
        </w:p>
      </w:tc>
    </w:tr>
  </w:tbl>
  <w:p w14:paraId="69E436D2" w14:textId="77777777" w:rsidR="009C178A" w:rsidRDefault="009C178A" w:rsidP="001E3C25">
    <w:pPr>
      <w:pStyle w:val="Sidhuvud"/>
      <w:rPr>
        <w:lang w:val="en-US"/>
      </w:rPr>
    </w:pPr>
  </w:p>
  <w:p w14:paraId="7317F4FF" w14:textId="77777777" w:rsidR="009C178A" w:rsidRDefault="009C178A" w:rsidP="001E3C2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62C7"/>
    <w:multiLevelType w:val="hybridMultilevel"/>
    <w:tmpl w:val="4A24B168"/>
    <w:lvl w:ilvl="0" w:tplc="581A5F9A">
      <w:numFmt w:val="bullet"/>
      <w:lvlText w:val="o"/>
      <w:lvlJc w:val="left"/>
      <w:pPr>
        <w:tabs>
          <w:tab w:val="num" w:pos="1800"/>
        </w:tabs>
        <w:ind w:left="1800" w:hanging="360"/>
      </w:pPr>
      <w:rPr>
        <w:rFonts w:ascii="Courier New" w:hAnsi="Courier New" w:hint="default"/>
      </w:rPr>
    </w:lvl>
    <w:lvl w:ilvl="1" w:tplc="041D0003">
      <w:start w:val="1"/>
      <w:numFmt w:val="bullet"/>
      <w:lvlText w:val="o"/>
      <w:lvlJc w:val="left"/>
      <w:pPr>
        <w:tabs>
          <w:tab w:val="num" w:pos="1800"/>
        </w:tabs>
        <w:ind w:left="1800" w:hanging="360"/>
      </w:pPr>
      <w:rPr>
        <w:rFonts w:ascii="Courier New" w:hAnsi="Courier New" w:cs="Courier New" w:hint="default"/>
      </w:rPr>
    </w:lvl>
    <w:lvl w:ilvl="2" w:tplc="041D0005">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8035A7"/>
    <w:multiLevelType w:val="hybridMultilevel"/>
    <w:tmpl w:val="0AA48728"/>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1D44FF4"/>
    <w:multiLevelType w:val="multilevel"/>
    <w:tmpl w:val="35EE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E69BD"/>
    <w:multiLevelType w:val="multilevel"/>
    <w:tmpl w:val="7FDA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54F1F"/>
    <w:multiLevelType w:val="hybridMultilevel"/>
    <w:tmpl w:val="5AEEC9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6546451"/>
    <w:multiLevelType w:val="hybridMultilevel"/>
    <w:tmpl w:val="8CE486E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071277D8"/>
    <w:multiLevelType w:val="multilevel"/>
    <w:tmpl w:val="C994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F7624"/>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0B5732A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0DDD0BEB"/>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E922280"/>
    <w:multiLevelType w:val="hybridMultilevel"/>
    <w:tmpl w:val="6EECE4CA"/>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0" w:hanging="360"/>
      </w:pPr>
      <w:rPr>
        <w:rFonts w:ascii="Courier New" w:hAnsi="Courier New" w:cs="Courier New" w:hint="default"/>
      </w:rPr>
    </w:lvl>
    <w:lvl w:ilvl="2" w:tplc="041D0005" w:tentative="1">
      <w:start w:val="1"/>
      <w:numFmt w:val="bullet"/>
      <w:lvlText w:val=""/>
      <w:lvlJc w:val="left"/>
      <w:pPr>
        <w:ind w:left="720" w:hanging="360"/>
      </w:pPr>
      <w:rPr>
        <w:rFonts w:ascii="Wingdings" w:hAnsi="Wingdings" w:hint="default"/>
      </w:rPr>
    </w:lvl>
    <w:lvl w:ilvl="3" w:tplc="041D0001" w:tentative="1">
      <w:start w:val="1"/>
      <w:numFmt w:val="bullet"/>
      <w:lvlText w:val=""/>
      <w:lvlJc w:val="left"/>
      <w:pPr>
        <w:ind w:left="1440" w:hanging="360"/>
      </w:pPr>
      <w:rPr>
        <w:rFonts w:ascii="Symbol" w:hAnsi="Symbol" w:hint="default"/>
      </w:rPr>
    </w:lvl>
    <w:lvl w:ilvl="4" w:tplc="041D0003" w:tentative="1">
      <w:start w:val="1"/>
      <w:numFmt w:val="bullet"/>
      <w:lvlText w:val="o"/>
      <w:lvlJc w:val="left"/>
      <w:pPr>
        <w:ind w:left="2160" w:hanging="360"/>
      </w:pPr>
      <w:rPr>
        <w:rFonts w:ascii="Courier New" w:hAnsi="Courier New" w:cs="Courier New" w:hint="default"/>
      </w:rPr>
    </w:lvl>
    <w:lvl w:ilvl="5" w:tplc="041D0005" w:tentative="1">
      <w:start w:val="1"/>
      <w:numFmt w:val="bullet"/>
      <w:lvlText w:val=""/>
      <w:lvlJc w:val="left"/>
      <w:pPr>
        <w:ind w:left="2880" w:hanging="360"/>
      </w:pPr>
      <w:rPr>
        <w:rFonts w:ascii="Wingdings" w:hAnsi="Wingdings" w:hint="default"/>
      </w:rPr>
    </w:lvl>
    <w:lvl w:ilvl="6" w:tplc="041D0001" w:tentative="1">
      <w:start w:val="1"/>
      <w:numFmt w:val="bullet"/>
      <w:lvlText w:val=""/>
      <w:lvlJc w:val="left"/>
      <w:pPr>
        <w:ind w:left="3600" w:hanging="360"/>
      </w:pPr>
      <w:rPr>
        <w:rFonts w:ascii="Symbol" w:hAnsi="Symbol" w:hint="default"/>
      </w:rPr>
    </w:lvl>
    <w:lvl w:ilvl="7" w:tplc="041D0003" w:tentative="1">
      <w:start w:val="1"/>
      <w:numFmt w:val="bullet"/>
      <w:lvlText w:val="o"/>
      <w:lvlJc w:val="left"/>
      <w:pPr>
        <w:ind w:left="4320" w:hanging="360"/>
      </w:pPr>
      <w:rPr>
        <w:rFonts w:ascii="Courier New" w:hAnsi="Courier New" w:cs="Courier New" w:hint="default"/>
      </w:rPr>
    </w:lvl>
    <w:lvl w:ilvl="8" w:tplc="041D0005" w:tentative="1">
      <w:start w:val="1"/>
      <w:numFmt w:val="bullet"/>
      <w:lvlText w:val=""/>
      <w:lvlJc w:val="left"/>
      <w:pPr>
        <w:ind w:left="5040" w:hanging="360"/>
      </w:pPr>
      <w:rPr>
        <w:rFonts w:ascii="Wingdings" w:hAnsi="Wingdings" w:hint="default"/>
      </w:rPr>
    </w:lvl>
  </w:abstractNum>
  <w:abstractNum w:abstractNumId="11" w15:restartNumberingAfterBreak="0">
    <w:nsid w:val="0EA449DC"/>
    <w:multiLevelType w:val="hybridMultilevel"/>
    <w:tmpl w:val="A72E00E8"/>
    <w:lvl w:ilvl="0" w:tplc="74C297EC">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3A2338"/>
    <w:multiLevelType w:val="hybridMultilevel"/>
    <w:tmpl w:val="AC76D7A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146E6C90"/>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15DB2784"/>
    <w:multiLevelType w:val="multilevel"/>
    <w:tmpl w:val="484A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524CDC"/>
    <w:multiLevelType w:val="multilevel"/>
    <w:tmpl w:val="C256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955477"/>
    <w:multiLevelType w:val="multilevel"/>
    <w:tmpl w:val="5A140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022AA1"/>
    <w:multiLevelType w:val="multilevel"/>
    <w:tmpl w:val="304C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9A6AE0"/>
    <w:multiLevelType w:val="multilevel"/>
    <w:tmpl w:val="CD56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BD115D"/>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A77065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A9F7312"/>
    <w:multiLevelType w:val="hybridMultilevel"/>
    <w:tmpl w:val="8E6C4A98"/>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B3D2047"/>
    <w:multiLevelType w:val="multilevel"/>
    <w:tmpl w:val="EFDE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2222BC"/>
    <w:multiLevelType w:val="multilevel"/>
    <w:tmpl w:val="626E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49501F"/>
    <w:multiLevelType w:val="multilevel"/>
    <w:tmpl w:val="E96C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BE2B2B"/>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6" w15:restartNumberingAfterBreak="0">
    <w:nsid w:val="28921CDA"/>
    <w:multiLevelType w:val="multilevel"/>
    <w:tmpl w:val="0DD60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94774F"/>
    <w:multiLevelType w:val="multilevel"/>
    <w:tmpl w:val="D4C0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055E5D"/>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A0E1FD3"/>
    <w:multiLevelType w:val="multilevel"/>
    <w:tmpl w:val="DFE63F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2B022D04"/>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597AFA"/>
    <w:multiLevelType w:val="multilevel"/>
    <w:tmpl w:val="4806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316071"/>
    <w:multiLevelType w:val="hybridMultilevel"/>
    <w:tmpl w:val="41D0152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3" w15:restartNumberingAfterBreak="0">
    <w:nsid w:val="31444058"/>
    <w:multiLevelType w:val="multilevel"/>
    <w:tmpl w:val="609E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B22C6A"/>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1F11836"/>
    <w:multiLevelType w:val="multilevel"/>
    <w:tmpl w:val="106EA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2800BC0"/>
    <w:multiLevelType w:val="multilevel"/>
    <w:tmpl w:val="E7C2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420949"/>
    <w:multiLevelType w:val="multilevel"/>
    <w:tmpl w:val="BFA0E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621401"/>
    <w:multiLevelType w:val="multilevel"/>
    <w:tmpl w:val="5298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D00F68"/>
    <w:multiLevelType w:val="multilevel"/>
    <w:tmpl w:val="670C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789353A"/>
    <w:multiLevelType w:val="multilevel"/>
    <w:tmpl w:val="83C4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FB564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82D5B44"/>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3" w15:restartNumberingAfterBreak="0">
    <w:nsid w:val="39FF2323"/>
    <w:multiLevelType w:val="multilevel"/>
    <w:tmpl w:val="D3CCD11A"/>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44" w15:restartNumberingAfterBreak="0">
    <w:nsid w:val="3B002A1D"/>
    <w:multiLevelType w:val="hybridMultilevel"/>
    <w:tmpl w:val="C0C4CF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3B795CDF"/>
    <w:multiLevelType w:val="hybridMultilevel"/>
    <w:tmpl w:val="2F98586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6" w15:restartNumberingAfterBreak="0">
    <w:nsid w:val="3E1C7B24"/>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20D26BA"/>
    <w:multiLevelType w:val="multilevel"/>
    <w:tmpl w:val="B4E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317260"/>
    <w:multiLevelType w:val="hybridMultilevel"/>
    <w:tmpl w:val="3FBEC1B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9" w15:restartNumberingAfterBreak="0">
    <w:nsid w:val="44425017"/>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467119B9"/>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7001892"/>
    <w:multiLevelType w:val="multilevel"/>
    <w:tmpl w:val="B4FC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8773859"/>
    <w:multiLevelType w:val="multilevel"/>
    <w:tmpl w:val="F582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EC47BE"/>
    <w:multiLevelType w:val="multilevel"/>
    <w:tmpl w:val="EAF202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9EB78BF"/>
    <w:multiLevelType w:val="multilevel"/>
    <w:tmpl w:val="0D96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4A2A63"/>
    <w:multiLevelType w:val="multilevel"/>
    <w:tmpl w:val="8A5696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E2E7A79"/>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58" w15:restartNumberingAfterBreak="0">
    <w:nsid w:val="530D65FF"/>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4CA1C71"/>
    <w:multiLevelType w:val="multilevel"/>
    <w:tmpl w:val="97E4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59E5AB5"/>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1" w15:restartNumberingAfterBreak="0">
    <w:nsid w:val="565121D3"/>
    <w:multiLevelType w:val="hybridMultilevel"/>
    <w:tmpl w:val="B06218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56A5515E"/>
    <w:multiLevelType w:val="multilevel"/>
    <w:tmpl w:val="9FB4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64" w15:restartNumberingAfterBreak="0">
    <w:nsid w:val="59427850"/>
    <w:multiLevelType w:val="hybridMultilevel"/>
    <w:tmpl w:val="E21022F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5" w15:restartNumberingAfterBreak="0">
    <w:nsid w:val="5AC32E14"/>
    <w:multiLevelType w:val="multilevel"/>
    <w:tmpl w:val="C04C9B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ADE4344"/>
    <w:multiLevelType w:val="multilevel"/>
    <w:tmpl w:val="841C90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AFF22AE"/>
    <w:multiLevelType w:val="multilevel"/>
    <w:tmpl w:val="2942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B4E12A4"/>
    <w:multiLevelType w:val="multilevel"/>
    <w:tmpl w:val="BFA0E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B924BD8"/>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0" w15:restartNumberingAfterBreak="0">
    <w:nsid w:val="5FE80B6D"/>
    <w:multiLevelType w:val="multilevel"/>
    <w:tmpl w:val="15FA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FFA393A"/>
    <w:multiLevelType w:val="hybridMultilevel"/>
    <w:tmpl w:val="6AC8D1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2" w15:restartNumberingAfterBreak="0">
    <w:nsid w:val="6013008C"/>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3" w15:restartNumberingAfterBreak="0">
    <w:nsid w:val="61AD7336"/>
    <w:multiLevelType w:val="multilevel"/>
    <w:tmpl w:val="57A6D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1C808C0"/>
    <w:multiLevelType w:val="multilevel"/>
    <w:tmpl w:val="A114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3B25E28"/>
    <w:multiLevelType w:val="multilevel"/>
    <w:tmpl w:val="041D001F"/>
    <w:styleLink w:val="Formatmal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5F95F3F"/>
    <w:multiLevelType w:val="multilevel"/>
    <w:tmpl w:val="6DBE86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77C491B"/>
    <w:multiLevelType w:val="multilevel"/>
    <w:tmpl w:val="3D2EA1D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8" w15:restartNumberingAfterBreak="0">
    <w:nsid w:val="678F2D5D"/>
    <w:multiLevelType w:val="multilevel"/>
    <w:tmpl w:val="24F8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9314F10"/>
    <w:multiLevelType w:val="hybridMultilevel"/>
    <w:tmpl w:val="922AEC8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0" w15:restartNumberingAfterBreak="0">
    <w:nsid w:val="6A120864"/>
    <w:multiLevelType w:val="multilevel"/>
    <w:tmpl w:val="2564F612"/>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851"/>
      </w:pPr>
    </w:lvl>
    <w:lvl w:ilvl="2">
      <w:start w:val="1"/>
      <w:numFmt w:val="decimal"/>
      <w:lvlText w:val="%1.%2.%3"/>
      <w:lvlJc w:val="left"/>
      <w:pPr>
        <w:tabs>
          <w:tab w:val="num" w:pos="1134"/>
        </w:tabs>
        <w:ind w:left="1134" w:hanging="1134"/>
      </w:pPr>
    </w:lvl>
    <w:lvl w:ilvl="3">
      <w:start w:val="1"/>
      <w:numFmt w:val="decimal"/>
      <w:lvlText w:val="%1.%2.%3.%4"/>
      <w:lvlJc w:val="left"/>
      <w:pPr>
        <w:tabs>
          <w:tab w:val="num" w:pos="1701"/>
        </w:tabs>
        <w:ind w:left="1701" w:hanging="1701"/>
      </w:pPr>
    </w:lvl>
    <w:lvl w:ilvl="4">
      <w:start w:val="1"/>
      <w:numFmt w:val="decimal"/>
      <w:lvlText w:val="%1.%2.%3.%4.%5"/>
      <w:lvlJc w:val="left"/>
      <w:pPr>
        <w:tabs>
          <w:tab w:val="num" w:pos="1701"/>
        </w:tabs>
        <w:ind w:left="1701" w:hanging="1701"/>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1" w15:restartNumberingAfterBreak="0">
    <w:nsid w:val="6AB57DEA"/>
    <w:multiLevelType w:val="multilevel"/>
    <w:tmpl w:val="A664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F17816"/>
    <w:multiLevelType w:val="multilevel"/>
    <w:tmpl w:val="7178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B125B3B"/>
    <w:multiLevelType w:val="hybridMultilevel"/>
    <w:tmpl w:val="C24A0EAC"/>
    <w:lvl w:ilvl="0" w:tplc="041D0001">
      <w:start w:val="1"/>
      <w:numFmt w:val="bullet"/>
      <w:lvlText w:val=""/>
      <w:lvlJc w:val="left"/>
      <w:pPr>
        <w:ind w:left="1080" w:hanging="360"/>
      </w:pPr>
      <w:rPr>
        <w:rFonts w:ascii="Symbol" w:hAnsi="Symbol"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4" w15:restartNumberingAfterBreak="0">
    <w:nsid w:val="6BA02446"/>
    <w:multiLevelType w:val="multilevel"/>
    <w:tmpl w:val="B9267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C850368"/>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D5A6980"/>
    <w:multiLevelType w:val="multilevel"/>
    <w:tmpl w:val="3664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F125401"/>
    <w:multiLevelType w:val="multilevel"/>
    <w:tmpl w:val="E77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803843"/>
    <w:multiLevelType w:val="multilevel"/>
    <w:tmpl w:val="4000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0A8385D"/>
    <w:multiLevelType w:val="hybridMultilevel"/>
    <w:tmpl w:val="22F0C39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0" w15:restartNumberingAfterBreak="0">
    <w:nsid w:val="71046D94"/>
    <w:multiLevelType w:val="multilevel"/>
    <w:tmpl w:val="2DA6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1EC31B5"/>
    <w:multiLevelType w:val="multilevel"/>
    <w:tmpl w:val="5288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26E3242"/>
    <w:multiLevelType w:val="multilevel"/>
    <w:tmpl w:val="670C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3CF21C2"/>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745645F1"/>
    <w:multiLevelType w:val="multilevel"/>
    <w:tmpl w:val="F39E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55A57D3"/>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760A1F5F"/>
    <w:multiLevelType w:val="multilevel"/>
    <w:tmpl w:val="8572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A3D405C"/>
    <w:multiLevelType w:val="multilevel"/>
    <w:tmpl w:val="7D34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DC115E8"/>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F664F33"/>
    <w:multiLevelType w:val="multilevel"/>
    <w:tmpl w:val="5448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63"/>
    <w:lvlOverride w:ilvl="0">
      <w:startOverride w:val="1"/>
    </w:lvlOverride>
  </w:num>
  <w:num w:numId="3">
    <w:abstractNumId w:val="8"/>
  </w:num>
  <w:num w:numId="4">
    <w:abstractNumId w:val="75"/>
  </w:num>
  <w:num w:numId="5">
    <w:abstractNumId w:val="43"/>
  </w:num>
  <w:num w:numId="6">
    <w:abstractNumId w:val="80"/>
  </w:num>
  <w:num w:numId="7">
    <w:abstractNumId w:val="11"/>
  </w:num>
  <w:num w:numId="8">
    <w:abstractNumId w:val="0"/>
  </w:num>
  <w:num w:numId="9">
    <w:abstractNumId w:val="14"/>
  </w:num>
  <w:num w:numId="10">
    <w:abstractNumId w:val="97"/>
  </w:num>
  <w:num w:numId="11">
    <w:abstractNumId w:val="54"/>
  </w:num>
  <w:num w:numId="12">
    <w:abstractNumId w:val="39"/>
  </w:num>
  <w:num w:numId="13">
    <w:abstractNumId w:val="17"/>
  </w:num>
  <w:num w:numId="14">
    <w:abstractNumId w:val="51"/>
  </w:num>
  <w:num w:numId="15">
    <w:abstractNumId w:val="79"/>
  </w:num>
  <w:num w:numId="16">
    <w:abstractNumId w:val="71"/>
  </w:num>
  <w:num w:numId="17">
    <w:abstractNumId w:val="86"/>
  </w:num>
  <w:num w:numId="18">
    <w:abstractNumId w:val="94"/>
  </w:num>
  <w:num w:numId="19">
    <w:abstractNumId w:val="33"/>
  </w:num>
  <w:num w:numId="20">
    <w:abstractNumId w:val="23"/>
  </w:num>
  <w:num w:numId="21">
    <w:abstractNumId w:val="74"/>
  </w:num>
  <w:num w:numId="22">
    <w:abstractNumId w:val="91"/>
  </w:num>
  <w:num w:numId="23">
    <w:abstractNumId w:val="22"/>
  </w:num>
  <w:num w:numId="24">
    <w:abstractNumId w:val="15"/>
  </w:num>
  <w:num w:numId="25">
    <w:abstractNumId w:val="3"/>
  </w:num>
  <w:num w:numId="26">
    <w:abstractNumId w:val="62"/>
  </w:num>
  <w:num w:numId="27">
    <w:abstractNumId w:val="99"/>
  </w:num>
  <w:num w:numId="28">
    <w:abstractNumId w:val="52"/>
  </w:num>
  <w:num w:numId="29">
    <w:abstractNumId w:val="29"/>
  </w:num>
  <w:num w:numId="30">
    <w:abstractNumId w:val="2"/>
  </w:num>
  <w:num w:numId="31">
    <w:abstractNumId w:val="31"/>
  </w:num>
  <w:num w:numId="32">
    <w:abstractNumId w:val="90"/>
  </w:num>
  <w:num w:numId="33">
    <w:abstractNumId w:val="18"/>
  </w:num>
  <w:num w:numId="34">
    <w:abstractNumId w:val="37"/>
  </w:num>
  <w:num w:numId="35">
    <w:abstractNumId w:val="47"/>
  </w:num>
  <w:num w:numId="36">
    <w:abstractNumId w:val="70"/>
  </w:num>
  <w:num w:numId="37">
    <w:abstractNumId w:val="38"/>
  </w:num>
  <w:num w:numId="38">
    <w:abstractNumId w:val="76"/>
  </w:num>
  <w:num w:numId="39">
    <w:abstractNumId w:val="76"/>
    <w:lvlOverride w:ilvl="1">
      <w:lvl w:ilvl="1">
        <w:numFmt w:val="bullet"/>
        <w:lvlText w:val=""/>
        <w:lvlJc w:val="left"/>
        <w:pPr>
          <w:tabs>
            <w:tab w:val="num" w:pos="1440"/>
          </w:tabs>
          <w:ind w:left="1440" w:hanging="360"/>
        </w:pPr>
        <w:rPr>
          <w:rFonts w:ascii="Wingdings" w:hAnsi="Wingdings" w:hint="default"/>
          <w:sz w:val="20"/>
        </w:rPr>
      </w:lvl>
    </w:lvlOverride>
  </w:num>
  <w:num w:numId="40">
    <w:abstractNumId w:val="78"/>
  </w:num>
  <w:num w:numId="41">
    <w:abstractNumId w:val="6"/>
  </w:num>
  <w:num w:numId="42">
    <w:abstractNumId w:val="87"/>
  </w:num>
  <w:num w:numId="43">
    <w:abstractNumId w:val="84"/>
  </w:num>
  <w:num w:numId="44">
    <w:abstractNumId w:val="24"/>
  </w:num>
  <w:num w:numId="45">
    <w:abstractNumId w:val="82"/>
  </w:num>
  <w:num w:numId="46">
    <w:abstractNumId w:val="65"/>
  </w:num>
  <w:num w:numId="47">
    <w:abstractNumId w:val="65"/>
    <w:lvlOverride w:ilvl="1">
      <w:lvl w:ilvl="1">
        <w:numFmt w:val="decimal"/>
        <w:lvlText w:val="%2."/>
        <w:lvlJc w:val="left"/>
      </w:lvl>
    </w:lvlOverride>
  </w:num>
  <w:num w:numId="48">
    <w:abstractNumId w:val="65"/>
    <w:lvlOverride w:ilvl="1">
      <w:lvl w:ilvl="1">
        <w:numFmt w:val="bullet"/>
        <w:lvlText w:val=""/>
        <w:lvlJc w:val="left"/>
        <w:pPr>
          <w:tabs>
            <w:tab w:val="num" w:pos="1440"/>
          </w:tabs>
          <w:ind w:left="1440" w:hanging="360"/>
        </w:pPr>
        <w:rPr>
          <w:rFonts w:ascii="Wingdings" w:hAnsi="Wingdings" w:hint="default"/>
          <w:sz w:val="20"/>
        </w:rPr>
      </w:lvl>
    </w:lvlOverride>
  </w:num>
  <w:num w:numId="49">
    <w:abstractNumId w:val="27"/>
  </w:num>
  <w:num w:numId="50">
    <w:abstractNumId w:val="88"/>
  </w:num>
  <w:num w:numId="51">
    <w:abstractNumId w:val="59"/>
  </w:num>
  <w:num w:numId="52">
    <w:abstractNumId w:val="35"/>
  </w:num>
  <w:num w:numId="53">
    <w:abstractNumId w:val="35"/>
    <w:lvlOverride w:ilvl="1">
      <w:lvl w:ilvl="1">
        <w:numFmt w:val="bullet"/>
        <w:lvlText w:val=""/>
        <w:lvlJc w:val="left"/>
        <w:pPr>
          <w:tabs>
            <w:tab w:val="num" w:pos="1440"/>
          </w:tabs>
          <w:ind w:left="1440" w:hanging="360"/>
        </w:pPr>
        <w:rPr>
          <w:rFonts w:ascii="Wingdings" w:hAnsi="Wingdings" w:hint="default"/>
          <w:sz w:val="20"/>
        </w:rPr>
      </w:lvl>
    </w:lvlOverride>
  </w:num>
  <w:num w:numId="54">
    <w:abstractNumId w:val="96"/>
  </w:num>
  <w:num w:numId="55">
    <w:abstractNumId w:val="66"/>
  </w:num>
  <w:num w:numId="56">
    <w:abstractNumId w:val="66"/>
    <w:lvlOverride w:ilvl="1">
      <w:lvl w:ilvl="1">
        <w:numFmt w:val="bullet"/>
        <w:lvlText w:val=""/>
        <w:lvlJc w:val="left"/>
        <w:pPr>
          <w:tabs>
            <w:tab w:val="num" w:pos="1440"/>
          </w:tabs>
          <w:ind w:left="1440" w:hanging="360"/>
        </w:pPr>
        <w:rPr>
          <w:rFonts w:ascii="Wingdings" w:hAnsi="Wingdings" w:hint="default"/>
          <w:sz w:val="20"/>
        </w:rPr>
      </w:lvl>
    </w:lvlOverride>
  </w:num>
  <w:num w:numId="57">
    <w:abstractNumId w:val="40"/>
  </w:num>
  <w:num w:numId="58">
    <w:abstractNumId w:val="26"/>
  </w:num>
  <w:num w:numId="59">
    <w:abstractNumId w:val="26"/>
    <w:lvlOverride w:ilvl="1">
      <w:lvl w:ilvl="1">
        <w:numFmt w:val="bullet"/>
        <w:lvlText w:val=""/>
        <w:lvlJc w:val="left"/>
        <w:pPr>
          <w:tabs>
            <w:tab w:val="num" w:pos="1440"/>
          </w:tabs>
          <w:ind w:left="1440" w:hanging="360"/>
        </w:pPr>
        <w:rPr>
          <w:rFonts w:ascii="Wingdings" w:hAnsi="Wingdings" w:hint="default"/>
          <w:sz w:val="20"/>
        </w:rPr>
      </w:lvl>
    </w:lvlOverride>
  </w:num>
  <w:num w:numId="60">
    <w:abstractNumId w:val="81"/>
  </w:num>
  <w:num w:numId="61">
    <w:abstractNumId w:val="67"/>
  </w:num>
  <w:num w:numId="62">
    <w:abstractNumId w:val="16"/>
  </w:num>
  <w:num w:numId="63">
    <w:abstractNumId w:val="16"/>
    <w:lvlOverride w:ilvl="1">
      <w:lvl w:ilvl="1">
        <w:numFmt w:val="bullet"/>
        <w:lvlText w:val=""/>
        <w:lvlJc w:val="left"/>
        <w:pPr>
          <w:tabs>
            <w:tab w:val="num" w:pos="1440"/>
          </w:tabs>
          <w:ind w:left="1440" w:hanging="360"/>
        </w:pPr>
        <w:rPr>
          <w:rFonts w:ascii="Wingdings" w:hAnsi="Wingdings" w:hint="default"/>
          <w:sz w:val="20"/>
        </w:rPr>
      </w:lvl>
    </w:lvlOverride>
  </w:num>
  <w:num w:numId="64">
    <w:abstractNumId w:val="36"/>
  </w:num>
  <w:num w:numId="65">
    <w:abstractNumId w:val="32"/>
  </w:num>
  <w:num w:numId="66">
    <w:abstractNumId w:val="64"/>
  </w:num>
  <w:num w:numId="67">
    <w:abstractNumId w:val="5"/>
  </w:num>
  <w:num w:numId="68">
    <w:abstractNumId w:val="89"/>
  </w:num>
  <w:num w:numId="69">
    <w:abstractNumId w:val="83"/>
  </w:num>
  <w:num w:numId="70">
    <w:abstractNumId w:val="10"/>
  </w:num>
  <w:num w:numId="71">
    <w:abstractNumId w:val="48"/>
  </w:num>
  <w:num w:numId="72">
    <w:abstractNumId w:val="92"/>
  </w:num>
  <w:num w:numId="73">
    <w:abstractNumId w:val="53"/>
  </w:num>
  <w:num w:numId="74">
    <w:abstractNumId w:val="58"/>
  </w:num>
  <w:num w:numId="75">
    <w:abstractNumId w:val="46"/>
  </w:num>
  <w:num w:numId="76">
    <w:abstractNumId w:val="56"/>
  </w:num>
  <w:num w:numId="77">
    <w:abstractNumId w:val="34"/>
  </w:num>
  <w:num w:numId="78">
    <w:abstractNumId w:val="77"/>
  </w:num>
  <w:num w:numId="79">
    <w:abstractNumId w:val="85"/>
  </w:num>
  <w:num w:numId="80">
    <w:abstractNumId w:val="30"/>
  </w:num>
  <w:num w:numId="81">
    <w:abstractNumId w:val="98"/>
  </w:num>
  <w:num w:numId="82">
    <w:abstractNumId w:val="25"/>
  </w:num>
  <w:num w:numId="83">
    <w:abstractNumId w:val="55"/>
  </w:num>
  <w:num w:numId="84">
    <w:abstractNumId w:val="69"/>
  </w:num>
  <w:num w:numId="85">
    <w:abstractNumId w:val="7"/>
  </w:num>
  <w:num w:numId="86">
    <w:abstractNumId w:val="72"/>
  </w:num>
  <w:num w:numId="87">
    <w:abstractNumId w:val="42"/>
  </w:num>
  <w:num w:numId="88">
    <w:abstractNumId w:val="60"/>
  </w:num>
  <w:num w:numId="89">
    <w:abstractNumId w:val="13"/>
  </w:num>
  <w:num w:numId="90">
    <w:abstractNumId w:val="95"/>
  </w:num>
  <w:num w:numId="91">
    <w:abstractNumId w:val="93"/>
  </w:num>
  <w:num w:numId="92">
    <w:abstractNumId w:val="41"/>
  </w:num>
  <w:num w:numId="93">
    <w:abstractNumId w:val="9"/>
  </w:num>
  <w:num w:numId="94">
    <w:abstractNumId w:val="20"/>
  </w:num>
  <w:num w:numId="95">
    <w:abstractNumId w:val="49"/>
  </w:num>
  <w:num w:numId="96">
    <w:abstractNumId w:val="50"/>
  </w:num>
  <w:num w:numId="97">
    <w:abstractNumId w:val="19"/>
  </w:num>
  <w:num w:numId="98">
    <w:abstractNumId w:val="28"/>
  </w:num>
  <w:num w:numId="99">
    <w:abstractNumId w:val="21"/>
  </w:num>
  <w:num w:numId="100">
    <w:abstractNumId w:val="45"/>
  </w:num>
  <w:num w:numId="101">
    <w:abstractNumId w:val="1"/>
  </w:num>
  <w:num w:numId="102">
    <w:abstractNumId w:val="12"/>
  </w:num>
  <w:num w:numId="103">
    <w:abstractNumId w:val="61"/>
  </w:num>
  <w:num w:numId="104">
    <w:abstractNumId w:val="4"/>
  </w:num>
  <w:num w:numId="105">
    <w:abstractNumId w:val="44"/>
  </w:num>
  <w:num w:numId="106">
    <w:abstractNumId w:val="68"/>
  </w:num>
  <w:num w:numId="107">
    <w:abstractNumId w:val="7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en-US"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614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LineKey" w:val="38144.38957"/>
  </w:docVars>
  <w:rsids>
    <w:rsidRoot w:val="0098515D"/>
    <w:rsid w:val="00000B8F"/>
    <w:rsid w:val="000134BA"/>
    <w:rsid w:val="00013734"/>
    <w:rsid w:val="00016381"/>
    <w:rsid w:val="00017DA9"/>
    <w:rsid w:val="0002262D"/>
    <w:rsid w:val="0003148A"/>
    <w:rsid w:val="0003302C"/>
    <w:rsid w:val="00034726"/>
    <w:rsid w:val="000369C2"/>
    <w:rsid w:val="000561F3"/>
    <w:rsid w:val="00057017"/>
    <w:rsid w:val="0006734A"/>
    <w:rsid w:val="00074200"/>
    <w:rsid w:val="00075468"/>
    <w:rsid w:val="00080F84"/>
    <w:rsid w:val="000936BB"/>
    <w:rsid w:val="0009557B"/>
    <w:rsid w:val="0009684D"/>
    <w:rsid w:val="000A6239"/>
    <w:rsid w:val="000B4965"/>
    <w:rsid w:val="000C030C"/>
    <w:rsid w:val="000C1A71"/>
    <w:rsid w:val="000D2F35"/>
    <w:rsid w:val="000E08C3"/>
    <w:rsid w:val="000E18F3"/>
    <w:rsid w:val="00101D92"/>
    <w:rsid w:val="00123BF0"/>
    <w:rsid w:val="0013639C"/>
    <w:rsid w:val="001459FC"/>
    <w:rsid w:val="00146120"/>
    <w:rsid w:val="001523DD"/>
    <w:rsid w:val="00154863"/>
    <w:rsid w:val="00166354"/>
    <w:rsid w:val="001735F2"/>
    <w:rsid w:val="00176C17"/>
    <w:rsid w:val="0017783D"/>
    <w:rsid w:val="001808DF"/>
    <w:rsid w:val="00182381"/>
    <w:rsid w:val="00192E7B"/>
    <w:rsid w:val="0019464D"/>
    <w:rsid w:val="001A322B"/>
    <w:rsid w:val="001B2378"/>
    <w:rsid w:val="001B56F7"/>
    <w:rsid w:val="001C1C8B"/>
    <w:rsid w:val="001C2EB1"/>
    <w:rsid w:val="001C37E4"/>
    <w:rsid w:val="001D5D98"/>
    <w:rsid w:val="001E16ED"/>
    <w:rsid w:val="001E1988"/>
    <w:rsid w:val="001E3C25"/>
    <w:rsid w:val="001E5682"/>
    <w:rsid w:val="001F5DB0"/>
    <w:rsid w:val="0020411A"/>
    <w:rsid w:val="002046FA"/>
    <w:rsid w:val="00217E8E"/>
    <w:rsid w:val="00223829"/>
    <w:rsid w:val="0022696C"/>
    <w:rsid w:val="00235CB9"/>
    <w:rsid w:val="00240797"/>
    <w:rsid w:val="002438DA"/>
    <w:rsid w:val="00251C80"/>
    <w:rsid w:val="00253296"/>
    <w:rsid w:val="002560F2"/>
    <w:rsid w:val="00270B90"/>
    <w:rsid w:val="002721FA"/>
    <w:rsid w:val="00277314"/>
    <w:rsid w:val="002819EA"/>
    <w:rsid w:val="00282D46"/>
    <w:rsid w:val="0029113B"/>
    <w:rsid w:val="00291655"/>
    <w:rsid w:val="002A03A8"/>
    <w:rsid w:val="002A545F"/>
    <w:rsid w:val="002A5678"/>
    <w:rsid w:val="002A5BBD"/>
    <w:rsid w:val="002A685C"/>
    <w:rsid w:val="002A7296"/>
    <w:rsid w:val="002B2996"/>
    <w:rsid w:val="002B360D"/>
    <w:rsid w:val="002B4911"/>
    <w:rsid w:val="002B7D33"/>
    <w:rsid w:val="002C07CD"/>
    <w:rsid w:val="002C62B6"/>
    <w:rsid w:val="002D2D3C"/>
    <w:rsid w:val="002D3514"/>
    <w:rsid w:val="002D5F0A"/>
    <w:rsid w:val="002D7BC7"/>
    <w:rsid w:val="002E2ACD"/>
    <w:rsid w:val="00302E47"/>
    <w:rsid w:val="00303D01"/>
    <w:rsid w:val="00315E25"/>
    <w:rsid w:val="00316600"/>
    <w:rsid w:val="00325750"/>
    <w:rsid w:val="00326071"/>
    <w:rsid w:val="003343D9"/>
    <w:rsid w:val="00337DDE"/>
    <w:rsid w:val="00342411"/>
    <w:rsid w:val="003452BB"/>
    <w:rsid w:val="00345555"/>
    <w:rsid w:val="003461C7"/>
    <w:rsid w:val="00371572"/>
    <w:rsid w:val="00371645"/>
    <w:rsid w:val="003818D8"/>
    <w:rsid w:val="00382589"/>
    <w:rsid w:val="003847A5"/>
    <w:rsid w:val="003A176D"/>
    <w:rsid w:val="003A24BA"/>
    <w:rsid w:val="003A45D3"/>
    <w:rsid w:val="003B2EC2"/>
    <w:rsid w:val="003B514D"/>
    <w:rsid w:val="003C3283"/>
    <w:rsid w:val="003C4FFC"/>
    <w:rsid w:val="003D5985"/>
    <w:rsid w:val="003D5A5B"/>
    <w:rsid w:val="003F135C"/>
    <w:rsid w:val="003F2E14"/>
    <w:rsid w:val="003F37B0"/>
    <w:rsid w:val="003F4B92"/>
    <w:rsid w:val="004010C3"/>
    <w:rsid w:val="004027C2"/>
    <w:rsid w:val="0040562E"/>
    <w:rsid w:val="00405C3D"/>
    <w:rsid w:val="0042017E"/>
    <w:rsid w:val="004245BA"/>
    <w:rsid w:val="004360C0"/>
    <w:rsid w:val="00464EA5"/>
    <w:rsid w:val="00475423"/>
    <w:rsid w:val="0048643A"/>
    <w:rsid w:val="00494237"/>
    <w:rsid w:val="00495622"/>
    <w:rsid w:val="004B5797"/>
    <w:rsid w:val="004D06DB"/>
    <w:rsid w:val="004E6BCA"/>
    <w:rsid w:val="004E7DB0"/>
    <w:rsid w:val="004F136B"/>
    <w:rsid w:val="004F5F27"/>
    <w:rsid w:val="004F6DEA"/>
    <w:rsid w:val="00502BCC"/>
    <w:rsid w:val="00503953"/>
    <w:rsid w:val="00503E5C"/>
    <w:rsid w:val="0050600A"/>
    <w:rsid w:val="005131A5"/>
    <w:rsid w:val="00514E52"/>
    <w:rsid w:val="00515A38"/>
    <w:rsid w:val="00517549"/>
    <w:rsid w:val="005301E9"/>
    <w:rsid w:val="00532266"/>
    <w:rsid w:val="00543D1E"/>
    <w:rsid w:val="00544CBC"/>
    <w:rsid w:val="0054511E"/>
    <w:rsid w:val="0055133E"/>
    <w:rsid w:val="0057230B"/>
    <w:rsid w:val="005736FC"/>
    <w:rsid w:val="00573CB5"/>
    <w:rsid w:val="00580607"/>
    <w:rsid w:val="00582C9B"/>
    <w:rsid w:val="00584491"/>
    <w:rsid w:val="005863CF"/>
    <w:rsid w:val="00587D1A"/>
    <w:rsid w:val="005A44EC"/>
    <w:rsid w:val="005A626E"/>
    <w:rsid w:val="005B2495"/>
    <w:rsid w:val="005B6E25"/>
    <w:rsid w:val="005C5AE5"/>
    <w:rsid w:val="005C6DA8"/>
    <w:rsid w:val="005C6F0D"/>
    <w:rsid w:val="005C7F3D"/>
    <w:rsid w:val="005D470D"/>
    <w:rsid w:val="005D6867"/>
    <w:rsid w:val="005D7C81"/>
    <w:rsid w:val="005E4430"/>
    <w:rsid w:val="005E6C1C"/>
    <w:rsid w:val="005F145B"/>
    <w:rsid w:val="005F42FA"/>
    <w:rsid w:val="005F5643"/>
    <w:rsid w:val="005F7572"/>
    <w:rsid w:val="00606D1D"/>
    <w:rsid w:val="00610C8B"/>
    <w:rsid w:val="00614907"/>
    <w:rsid w:val="00617FE3"/>
    <w:rsid w:val="00620BB7"/>
    <w:rsid w:val="00633D3E"/>
    <w:rsid w:val="00633E0D"/>
    <w:rsid w:val="00634B3D"/>
    <w:rsid w:val="00635289"/>
    <w:rsid w:val="00646D66"/>
    <w:rsid w:val="00656B65"/>
    <w:rsid w:val="00660012"/>
    <w:rsid w:val="00664B7C"/>
    <w:rsid w:val="0067108A"/>
    <w:rsid w:val="00675168"/>
    <w:rsid w:val="006763A7"/>
    <w:rsid w:val="0068118E"/>
    <w:rsid w:val="006B28B6"/>
    <w:rsid w:val="006C0E74"/>
    <w:rsid w:val="006C15B1"/>
    <w:rsid w:val="006D25E2"/>
    <w:rsid w:val="006D4165"/>
    <w:rsid w:val="006D5F56"/>
    <w:rsid w:val="006E3DE5"/>
    <w:rsid w:val="006E5F0D"/>
    <w:rsid w:val="007032FE"/>
    <w:rsid w:val="0070468E"/>
    <w:rsid w:val="0070516E"/>
    <w:rsid w:val="0070666C"/>
    <w:rsid w:val="00712D58"/>
    <w:rsid w:val="00713926"/>
    <w:rsid w:val="00717F08"/>
    <w:rsid w:val="00725567"/>
    <w:rsid w:val="00730201"/>
    <w:rsid w:val="007303AF"/>
    <w:rsid w:val="00734192"/>
    <w:rsid w:val="00734355"/>
    <w:rsid w:val="00737258"/>
    <w:rsid w:val="0074092C"/>
    <w:rsid w:val="0074246F"/>
    <w:rsid w:val="00745A82"/>
    <w:rsid w:val="00750591"/>
    <w:rsid w:val="00750D14"/>
    <w:rsid w:val="00762365"/>
    <w:rsid w:val="007630BE"/>
    <w:rsid w:val="00770EAA"/>
    <w:rsid w:val="0077137A"/>
    <w:rsid w:val="0077635E"/>
    <w:rsid w:val="0078233C"/>
    <w:rsid w:val="00783D05"/>
    <w:rsid w:val="007852BA"/>
    <w:rsid w:val="00787394"/>
    <w:rsid w:val="00790AFB"/>
    <w:rsid w:val="00793B35"/>
    <w:rsid w:val="007A01C5"/>
    <w:rsid w:val="007A0A5A"/>
    <w:rsid w:val="007C20B8"/>
    <w:rsid w:val="007D18A6"/>
    <w:rsid w:val="007D4BE7"/>
    <w:rsid w:val="007E4ED8"/>
    <w:rsid w:val="007E746B"/>
    <w:rsid w:val="007F73D5"/>
    <w:rsid w:val="008003A9"/>
    <w:rsid w:val="008013C7"/>
    <w:rsid w:val="0080498B"/>
    <w:rsid w:val="008052AC"/>
    <w:rsid w:val="00812F35"/>
    <w:rsid w:val="00813706"/>
    <w:rsid w:val="008157F2"/>
    <w:rsid w:val="00822437"/>
    <w:rsid w:val="00824936"/>
    <w:rsid w:val="00826154"/>
    <w:rsid w:val="00835417"/>
    <w:rsid w:val="0083613B"/>
    <w:rsid w:val="0083782A"/>
    <w:rsid w:val="00850E0C"/>
    <w:rsid w:val="00856E88"/>
    <w:rsid w:val="008637F9"/>
    <w:rsid w:val="00880272"/>
    <w:rsid w:val="00885003"/>
    <w:rsid w:val="0089715E"/>
    <w:rsid w:val="008973AD"/>
    <w:rsid w:val="008A2EFD"/>
    <w:rsid w:val="008A5B4B"/>
    <w:rsid w:val="008A72D9"/>
    <w:rsid w:val="008B2473"/>
    <w:rsid w:val="008B3695"/>
    <w:rsid w:val="008C0181"/>
    <w:rsid w:val="008C4FC5"/>
    <w:rsid w:val="008C604D"/>
    <w:rsid w:val="008D69DA"/>
    <w:rsid w:val="008E0F28"/>
    <w:rsid w:val="008E6987"/>
    <w:rsid w:val="008F5722"/>
    <w:rsid w:val="00903648"/>
    <w:rsid w:val="00903CC1"/>
    <w:rsid w:val="00905210"/>
    <w:rsid w:val="009061FF"/>
    <w:rsid w:val="0090689D"/>
    <w:rsid w:val="009078CE"/>
    <w:rsid w:val="00914EDF"/>
    <w:rsid w:val="00932158"/>
    <w:rsid w:val="009402A9"/>
    <w:rsid w:val="00943E19"/>
    <w:rsid w:val="0094488A"/>
    <w:rsid w:val="00945099"/>
    <w:rsid w:val="00961C0F"/>
    <w:rsid w:val="00976441"/>
    <w:rsid w:val="0098515D"/>
    <w:rsid w:val="0099172C"/>
    <w:rsid w:val="00995018"/>
    <w:rsid w:val="009968F4"/>
    <w:rsid w:val="009A011A"/>
    <w:rsid w:val="009C178A"/>
    <w:rsid w:val="009C32FF"/>
    <w:rsid w:val="009E01D5"/>
    <w:rsid w:val="009E1428"/>
    <w:rsid w:val="009E2FFB"/>
    <w:rsid w:val="009E33C1"/>
    <w:rsid w:val="009E734F"/>
    <w:rsid w:val="00A02696"/>
    <w:rsid w:val="00A067EF"/>
    <w:rsid w:val="00A322C0"/>
    <w:rsid w:val="00A43D97"/>
    <w:rsid w:val="00A525F0"/>
    <w:rsid w:val="00A62BAC"/>
    <w:rsid w:val="00A6628F"/>
    <w:rsid w:val="00A748F9"/>
    <w:rsid w:val="00A753A3"/>
    <w:rsid w:val="00A81C36"/>
    <w:rsid w:val="00A84F1F"/>
    <w:rsid w:val="00A94031"/>
    <w:rsid w:val="00A97DE2"/>
    <w:rsid w:val="00AB3DBA"/>
    <w:rsid w:val="00AB627D"/>
    <w:rsid w:val="00AC1688"/>
    <w:rsid w:val="00AC2463"/>
    <w:rsid w:val="00AC2F25"/>
    <w:rsid w:val="00AD5668"/>
    <w:rsid w:val="00AE00F8"/>
    <w:rsid w:val="00AE2D77"/>
    <w:rsid w:val="00AF75A9"/>
    <w:rsid w:val="00B02057"/>
    <w:rsid w:val="00B26445"/>
    <w:rsid w:val="00B33488"/>
    <w:rsid w:val="00B34240"/>
    <w:rsid w:val="00B402D1"/>
    <w:rsid w:val="00B56AC0"/>
    <w:rsid w:val="00B6123C"/>
    <w:rsid w:val="00B7383C"/>
    <w:rsid w:val="00B77E17"/>
    <w:rsid w:val="00B814E8"/>
    <w:rsid w:val="00B85A52"/>
    <w:rsid w:val="00B91B23"/>
    <w:rsid w:val="00B93A49"/>
    <w:rsid w:val="00BA1AAA"/>
    <w:rsid w:val="00BB17D3"/>
    <w:rsid w:val="00BB26B8"/>
    <w:rsid w:val="00BB7CFF"/>
    <w:rsid w:val="00BC106E"/>
    <w:rsid w:val="00BD37D8"/>
    <w:rsid w:val="00BE150E"/>
    <w:rsid w:val="00BE4BE4"/>
    <w:rsid w:val="00BE717E"/>
    <w:rsid w:val="00C012E4"/>
    <w:rsid w:val="00C02624"/>
    <w:rsid w:val="00C06A2A"/>
    <w:rsid w:val="00C415EE"/>
    <w:rsid w:val="00C46A6E"/>
    <w:rsid w:val="00C50E76"/>
    <w:rsid w:val="00C52169"/>
    <w:rsid w:val="00C532A9"/>
    <w:rsid w:val="00C67979"/>
    <w:rsid w:val="00C75417"/>
    <w:rsid w:val="00C82CE9"/>
    <w:rsid w:val="00C8406A"/>
    <w:rsid w:val="00C840FB"/>
    <w:rsid w:val="00C9243A"/>
    <w:rsid w:val="00C94D3A"/>
    <w:rsid w:val="00C950FB"/>
    <w:rsid w:val="00C95DE7"/>
    <w:rsid w:val="00CA21A8"/>
    <w:rsid w:val="00CA265D"/>
    <w:rsid w:val="00CB0764"/>
    <w:rsid w:val="00CB588F"/>
    <w:rsid w:val="00CC5BB8"/>
    <w:rsid w:val="00CE099D"/>
    <w:rsid w:val="00CE5018"/>
    <w:rsid w:val="00CF2A36"/>
    <w:rsid w:val="00D15C66"/>
    <w:rsid w:val="00D30371"/>
    <w:rsid w:val="00D32CB8"/>
    <w:rsid w:val="00D3731E"/>
    <w:rsid w:val="00D41220"/>
    <w:rsid w:val="00D41F72"/>
    <w:rsid w:val="00D43407"/>
    <w:rsid w:val="00D46686"/>
    <w:rsid w:val="00D537D0"/>
    <w:rsid w:val="00D576EA"/>
    <w:rsid w:val="00D57724"/>
    <w:rsid w:val="00D57C99"/>
    <w:rsid w:val="00D62FEF"/>
    <w:rsid w:val="00D75779"/>
    <w:rsid w:val="00D8267B"/>
    <w:rsid w:val="00D83C46"/>
    <w:rsid w:val="00D85FA2"/>
    <w:rsid w:val="00D86AAB"/>
    <w:rsid w:val="00DA04F1"/>
    <w:rsid w:val="00DA0845"/>
    <w:rsid w:val="00DA7D43"/>
    <w:rsid w:val="00DB7F9F"/>
    <w:rsid w:val="00DC1AFE"/>
    <w:rsid w:val="00DD4097"/>
    <w:rsid w:val="00DD6FE5"/>
    <w:rsid w:val="00DE569F"/>
    <w:rsid w:val="00DF23BD"/>
    <w:rsid w:val="00DF7863"/>
    <w:rsid w:val="00DF7883"/>
    <w:rsid w:val="00E11AAB"/>
    <w:rsid w:val="00E13E57"/>
    <w:rsid w:val="00E13F47"/>
    <w:rsid w:val="00E253F8"/>
    <w:rsid w:val="00E25D0A"/>
    <w:rsid w:val="00E34DDF"/>
    <w:rsid w:val="00E36CF9"/>
    <w:rsid w:val="00E412D1"/>
    <w:rsid w:val="00E41A9F"/>
    <w:rsid w:val="00E427F7"/>
    <w:rsid w:val="00E54DC6"/>
    <w:rsid w:val="00E564DC"/>
    <w:rsid w:val="00E70711"/>
    <w:rsid w:val="00E71017"/>
    <w:rsid w:val="00E81A1C"/>
    <w:rsid w:val="00E90BC0"/>
    <w:rsid w:val="00E9350C"/>
    <w:rsid w:val="00E9401B"/>
    <w:rsid w:val="00E9477D"/>
    <w:rsid w:val="00E961A3"/>
    <w:rsid w:val="00EA1D52"/>
    <w:rsid w:val="00EB0724"/>
    <w:rsid w:val="00EB1885"/>
    <w:rsid w:val="00EB5AAC"/>
    <w:rsid w:val="00EC286C"/>
    <w:rsid w:val="00ED50F9"/>
    <w:rsid w:val="00ED5F39"/>
    <w:rsid w:val="00ED657E"/>
    <w:rsid w:val="00EE5557"/>
    <w:rsid w:val="00EE7D46"/>
    <w:rsid w:val="00EF2046"/>
    <w:rsid w:val="00F01614"/>
    <w:rsid w:val="00F0425E"/>
    <w:rsid w:val="00F06AD6"/>
    <w:rsid w:val="00F12067"/>
    <w:rsid w:val="00F269DA"/>
    <w:rsid w:val="00F40285"/>
    <w:rsid w:val="00F449FC"/>
    <w:rsid w:val="00F51968"/>
    <w:rsid w:val="00F534F3"/>
    <w:rsid w:val="00F62FB9"/>
    <w:rsid w:val="00F65B0F"/>
    <w:rsid w:val="00F812D9"/>
    <w:rsid w:val="00F83B82"/>
    <w:rsid w:val="00F8622C"/>
    <w:rsid w:val="00F9071E"/>
    <w:rsid w:val="00FA1CF1"/>
    <w:rsid w:val="00FA2633"/>
    <w:rsid w:val="00FA5084"/>
    <w:rsid w:val="00FB02B0"/>
    <w:rsid w:val="00FB0CEF"/>
    <w:rsid w:val="00FB22EE"/>
    <w:rsid w:val="00FB2AE7"/>
    <w:rsid w:val="00FB5C1A"/>
    <w:rsid w:val="00FB5D42"/>
    <w:rsid w:val="00FC5F40"/>
    <w:rsid w:val="00FC669E"/>
    <w:rsid w:val="00FD3988"/>
    <w:rsid w:val="00FD4CB4"/>
    <w:rsid w:val="00FE3D82"/>
    <w:rsid w:val="00FE5EF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7"/>
    <o:shapelayout v:ext="edit">
      <o:idmap v:ext="edit" data="1"/>
    </o:shapelayout>
  </w:shapeDefaults>
  <w:decimalSymbol w:val=","/>
  <w:listSeparator w:val=";"/>
  <w14:docId w14:val="339B3D15"/>
  <w15:docId w15:val="{4D0D8036-EFF4-48F1-BF47-C6D9E534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C25"/>
    <w:pPr>
      <w:spacing w:before="60" w:after="100"/>
    </w:pPr>
    <w:rPr>
      <w:rFonts w:ascii="Verdana" w:hAnsi="Verdana"/>
    </w:rPr>
  </w:style>
  <w:style w:type="paragraph" w:styleId="Rubrik1">
    <w:name w:val="heading 1"/>
    <w:basedOn w:val="Normal"/>
    <w:next w:val="Normal"/>
    <w:link w:val="Rubrik1Char"/>
    <w:uiPriority w:val="9"/>
    <w:qFormat/>
    <w:rsid w:val="00D86AAB"/>
    <w:pPr>
      <w:keepNext/>
      <w:keepLines/>
      <w:pageBreakBefore/>
      <w:widowControl w:val="0"/>
      <w:numPr>
        <w:numId w:val="5"/>
      </w:numPr>
      <w:spacing w:before="360" w:after="120"/>
      <w:outlineLvl w:val="0"/>
    </w:pPr>
    <w:rPr>
      <w:rFonts w:ascii="Arial" w:hAnsi="Arial"/>
      <w:b/>
      <w:sz w:val="32"/>
      <w:lang w:val="en-US"/>
    </w:rPr>
  </w:style>
  <w:style w:type="paragraph" w:styleId="Rubrik2">
    <w:name w:val="heading 2"/>
    <w:basedOn w:val="Normal"/>
    <w:next w:val="Normal"/>
    <w:link w:val="Rubrik2Char"/>
    <w:uiPriority w:val="9"/>
    <w:qFormat/>
    <w:rsid w:val="009061FF"/>
    <w:pPr>
      <w:keepNext/>
      <w:keepLines/>
      <w:widowControl w:val="0"/>
      <w:numPr>
        <w:ilvl w:val="1"/>
        <w:numId w:val="5"/>
      </w:numPr>
      <w:spacing w:before="120" w:after="120"/>
      <w:outlineLvl w:val="1"/>
    </w:pPr>
    <w:rPr>
      <w:rFonts w:ascii="Arial" w:hAnsi="Arial"/>
      <w:b/>
      <w:sz w:val="28"/>
      <w:lang w:val="en-GB"/>
    </w:rPr>
  </w:style>
  <w:style w:type="paragraph" w:styleId="Rubrik3">
    <w:name w:val="heading 3"/>
    <w:basedOn w:val="Normal"/>
    <w:next w:val="Normal"/>
    <w:link w:val="Rubrik3Char"/>
    <w:uiPriority w:val="9"/>
    <w:qFormat/>
    <w:rsid w:val="009061FF"/>
    <w:pPr>
      <w:keepNext/>
      <w:keepLines/>
      <w:widowControl w:val="0"/>
      <w:numPr>
        <w:ilvl w:val="2"/>
        <w:numId w:val="5"/>
      </w:numPr>
      <w:spacing w:after="120"/>
      <w:outlineLvl w:val="2"/>
    </w:pPr>
    <w:rPr>
      <w:rFonts w:ascii="Arial" w:hAnsi="Arial"/>
      <w:b/>
      <w:lang w:val="en-GB"/>
    </w:rPr>
  </w:style>
  <w:style w:type="paragraph" w:styleId="Rubrik4">
    <w:name w:val="heading 4"/>
    <w:basedOn w:val="Normal"/>
    <w:next w:val="Normal"/>
    <w:link w:val="Rubrik4Char"/>
    <w:uiPriority w:val="9"/>
    <w:qFormat/>
    <w:rsid w:val="009061FF"/>
    <w:pPr>
      <w:keepNext/>
      <w:keepLines/>
      <w:widowControl w:val="0"/>
      <w:numPr>
        <w:ilvl w:val="3"/>
        <w:numId w:val="5"/>
      </w:numPr>
      <w:spacing w:before="120" w:after="120"/>
      <w:outlineLvl w:val="3"/>
    </w:pPr>
    <w:rPr>
      <w:rFonts w:ascii="Arial" w:hAnsi="Arial"/>
      <w:bCs/>
      <w:lang w:val="en-GB"/>
    </w:rPr>
  </w:style>
  <w:style w:type="paragraph" w:styleId="Rubrik5">
    <w:name w:val="heading 5"/>
    <w:basedOn w:val="Normal"/>
    <w:next w:val="Normal"/>
    <w:link w:val="Rubrik5Char"/>
    <w:uiPriority w:val="9"/>
    <w:qFormat/>
    <w:rsid w:val="009061FF"/>
    <w:pPr>
      <w:keepNext/>
      <w:numPr>
        <w:ilvl w:val="4"/>
        <w:numId w:val="5"/>
      </w:numPr>
      <w:spacing w:after="60"/>
      <w:outlineLvl w:val="4"/>
    </w:pPr>
    <w:rPr>
      <w:b/>
      <w:lang w:val="en-GB"/>
    </w:rPr>
  </w:style>
  <w:style w:type="paragraph" w:styleId="Rubrik6">
    <w:name w:val="heading 6"/>
    <w:basedOn w:val="Normal"/>
    <w:next w:val="Normal"/>
    <w:qFormat/>
    <w:rsid w:val="009061FF"/>
    <w:pPr>
      <w:keepNext/>
      <w:widowControl w:val="0"/>
      <w:numPr>
        <w:ilvl w:val="5"/>
        <w:numId w:val="5"/>
      </w:numPr>
      <w:spacing w:after="120"/>
      <w:outlineLvl w:val="5"/>
    </w:pPr>
    <w:rPr>
      <w:b/>
      <w:lang w:val="en-GB"/>
    </w:rPr>
  </w:style>
  <w:style w:type="paragraph" w:styleId="Rubrik7">
    <w:name w:val="heading 7"/>
    <w:basedOn w:val="Normal"/>
    <w:next w:val="Normal"/>
    <w:qFormat/>
    <w:rsid w:val="009061FF"/>
    <w:pPr>
      <w:keepNext/>
      <w:numPr>
        <w:ilvl w:val="6"/>
        <w:numId w:val="5"/>
      </w:numPr>
      <w:tabs>
        <w:tab w:val="right" w:pos="8647"/>
      </w:tabs>
      <w:spacing w:after="60"/>
      <w:outlineLvl w:val="6"/>
    </w:pPr>
    <w:rPr>
      <w:b/>
      <w:lang w:val="en-GB"/>
    </w:rPr>
  </w:style>
  <w:style w:type="paragraph" w:styleId="Rubrik8">
    <w:name w:val="heading 8"/>
    <w:basedOn w:val="Normal"/>
    <w:next w:val="Normal"/>
    <w:qFormat/>
    <w:rsid w:val="009061FF"/>
    <w:pPr>
      <w:keepNext/>
      <w:widowControl w:val="0"/>
      <w:numPr>
        <w:ilvl w:val="7"/>
        <w:numId w:val="5"/>
      </w:numPr>
      <w:tabs>
        <w:tab w:val="left" w:pos="7088"/>
      </w:tabs>
      <w:spacing w:after="120"/>
      <w:ind w:right="-73"/>
      <w:jc w:val="center"/>
      <w:outlineLvl w:val="7"/>
    </w:pPr>
    <w:rPr>
      <w:b/>
      <w:noProof/>
      <w:lang w:val="en-GB"/>
    </w:rPr>
  </w:style>
  <w:style w:type="paragraph" w:styleId="Rubrik9">
    <w:name w:val="heading 9"/>
    <w:basedOn w:val="Normal"/>
    <w:next w:val="Normal"/>
    <w:qFormat/>
    <w:rsid w:val="009061FF"/>
    <w:pPr>
      <w:keepNext/>
      <w:widowControl w:val="0"/>
      <w:numPr>
        <w:ilvl w:val="8"/>
        <w:numId w:val="5"/>
      </w:numPr>
      <w:jc w:val="right"/>
      <w:outlineLvl w:val="8"/>
    </w:pPr>
    <w:rPr>
      <w:b/>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rsid w:val="009061FF"/>
    <w:pPr>
      <w:spacing w:after="120"/>
    </w:pPr>
    <w:rPr>
      <w:sz w:val="24"/>
    </w:rPr>
  </w:style>
  <w:style w:type="paragraph" w:customStyle="1" w:styleId="figurtext">
    <w:name w:val="figurtext"/>
    <w:basedOn w:val="Normal"/>
    <w:next w:val="Brdtext"/>
    <w:rsid w:val="009061FF"/>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rsid w:val="009061FF"/>
    <w:pPr>
      <w:numPr>
        <w:ilvl w:val="0"/>
        <w:numId w:val="0"/>
      </w:numPr>
      <w:outlineLvl w:val="9"/>
    </w:pPr>
    <w:rPr>
      <w:b/>
      <w:sz w:val="28"/>
    </w:rPr>
  </w:style>
  <w:style w:type="paragraph" w:styleId="Numreradlista">
    <w:name w:val="List Number"/>
    <w:basedOn w:val="Normal"/>
    <w:next w:val="Brdtext"/>
    <w:rsid w:val="009061FF"/>
    <w:pPr>
      <w:numPr>
        <w:numId w:val="2"/>
      </w:numPr>
      <w:spacing w:before="120"/>
    </w:pPr>
  </w:style>
  <w:style w:type="paragraph" w:styleId="Rubrik">
    <w:name w:val="Title"/>
    <w:basedOn w:val="Normal"/>
    <w:next w:val="Brdtext"/>
    <w:qFormat/>
    <w:rsid w:val="009061FF"/>
    <w:pPr>
      <w:widowControl w:val="0"/>
      <w:jc w:val="center"/>
    </w:pPr>
    <w:rPr>
      <w:rFonts w:ascii="Arial" w:hAnsi="Arial"/>
      <w:b/>
      <w:sz w:val="36"/>
    </w:rPr>
  </w:style>
  <w:style w:type="paragraph" w:customStyle="1" w:styleId="Referens">
    <w:name w:val="Referens"/>
    <w:basedOn w:val="Normal"/>
    <w:rsid w:val="009061FF"/>
    <w:pPr>
      <w:tabs>
        <w:tab w:val="left" w:pos="907"/>
      </w:tabs>
      <w:ind w:left="907" w:hanging="618"/>
    </w:pPr>
  </w:style>
  <w:style w:type="paragraph" w:styleId="Innehll1">
    <w:name w:val="toc 1"/>
    <w:basedOn w:val="Normal"/>
    <w:next w:val="Normal"/>
    <w:uiPriority w:val="39"/>
    <w:rsid w:val="009061FF"/>
    <w:pPr>
      <w:tabs>
        <w:tab w:val="left" w:pos="480"/>
        <w:tab w:val="right" w:leader="dot" w:pos="8635"/>
      </w:tabs>
    </w:pPr>
    <w:rPr>
      <w:noProof/>
      <w:szCs w:val="32"/>
      <w:lang w:val="en-GB"/>
    </w:rPr>
  </w:style>
  <w:style w:type="paragraph" w:styleId="Innehll2">
    <w:name w:val="toc 2"/>
    <w:basedOn w:val="Normal"/>
    <w:next w:val="Normal"/>
    <w:uiPriority w:val="39"/>
    <w:rsid w:val="009061FF"/>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uiPriority w:val="39"/>
    <w:rsid w:val="009061FF"/>
    <w:pPr>
      <w:tabs>
        <w:tab w:val="right" w:leader="dot" w:pos="8647"/>
      </w:tabs>
      <w:ind w:left="480"/>
    </w:pPr>
    <w:rPr>
      <w:lang w:val="en-GB"/>
    </w:rPr>
  </w:style>
  <w:style w:type="paragraph" w:styleId="Innehll4">
    <w:name w:val="toc 4"/>
    <w:basedOn w:val="Normal"/>
    <w:next w:val="Normal"/>
    <w:semiHidden/>
    <w:rsid w:val="009061FF"/>
    <w:pPr>
      <w:tabs>
        <w:tab w:val="right" w:leader="dot" w:pos="8647"/>
      </w:tabs>
      <w:ind w:left="720"/>
    </w:pPr>
    <w:rPr>
      <w:lang w:val="en-GB"/>
    </w:rPr>
  </w:style>
  <w:style w:type="paragraph" w:styleId="Sidhuvud">
    <w:name w:val="header"/>
    <w:basedOn w:val="Normal"/>
    <w:rsid w:val="009061FF"/>
    <w:pPr>
      <w:widowControl w:val="0"/>
      <w:tabs>
        <w:tab w:val="center" w:pos="4320"/>
        <w:tab w:val="right" w:pos="8640"/>
      </w:tabs>
      <w:spacing w:line="240" w:lineRule="atLeast"/>
    </w:pPr>
    <w:rPr>
      <w:sz w:val="22"/>
    </w:rPr>
  </w:style>
  <w:style w:type="paragraph" w:styleId="Sidfot">
    <w:name w:val="footer"/>
    <w:basedOn w:val="Normal"/>
    <w:rsid w:val="009061FF"/>
    <w:pPr>
      <w:widowControl w:val="0"/>
      <w:tabs>
        <w:tab w:val="center" w:pos="4320"/>
        <w:tab w:val="right" w:pos="8640"/>
      </w:tabs>
      <w:spacing w:before="120" w:line="240" w:lineRule="atLeast"/>
      <w:jc w:val="center"/>
    </w:pPr>
    <w:rPr>
      <w:sz w:val="14"/>
    </w:rPr>
  </w:style>
  <w:style w:type="paragraph" w:styleId="Innehll5">
    <w:name w:val="toc 5"/>
    <w:basedOn w:val="Normal"/>
    <w:next w:val="Normal"/>
    <w:autoRedefine/>
    <w:semiHidden/>
    <w:rsid w:val="009061FF"/>
    <w:pPr>
      <w:tabs>
        <w:tab w:val="left" w:pos="1440"/>
        <w:tab w:val="left" w:pos="2040"/>
        <w:tab w:val="right" w:leader="dot" w:pos="8647"/>
      </w:tabs>
      <w:ind w:left="958"/>
    </w:pPr>
    <w:rPr>
      <w:noProof/>
    </w:rPr>
  </w:style>
  <w:style w:type="paragraph" w:styleId="Innehll6">
    <w:name w:val="toc 6"/>
    <w:basedOn w:val="Normal"/>
    <w:next w:val="Normal"/>
    <w:autoRedefine/>
    <w:semiHidden/>
    <w:rsid w:val="009061FF"/>
    <w:pPr>
      <w:ind w:left="1200"/>
    </w:pPr>
    <w:rPr>
      <w:lang w:val="en-GB"/>
    </w:rPr>
  </w:style>
  <w:style w:type="paragraph" w:styleId="Innehll7">
    <w:name w:val="toc 7"/>
    <w:basedOn w:val="Normal"/>
    <w:next w:val="Normal"/>
    <w:autoRedefine/>
    <w:semiHidden/>
    <w:rsid w:val="009061FF"/>
    <w:pPr>
      <w:ind w:left="1440"/>
    </w:pPr>
    <w:rPr>
      <w:lang w:val="en-GB"/>
    </w:rPr>
  </w:style>
  <w:style w:type="paragraph" w:styleId="Innehll8">
    <w:name w:val="toc 8"/>
    <w:basedOn w:val="Normal"/>
    <w:next w:val="Normal"/>
    <w:autoRedefine/>
    <w:semiHidden/>
    <w:rsid w:val="009061FF"/>
    <w:pPr>
      <w:ind w:left="1680"/>
    </w:pPr>
    <w:rPr>
      <w:lang w:val="en-GB"/>
    </w:rPr>
  </w:style>
  <w:style w:type="paragraph" w:styleId="Innehll9">
    <w:name w:val="toc 9"/>
    <w:basedOn w:val="Normal"/>
    <w:next w:val="Normal"/>
    <w:autoRedefine/>
    <w:semiHidden/>
    <w:rsid w:val="009061FF"/>
    <w:pPr>
      <w:ind w:left="1920"/>
    </w:pPr>
    <w:rPr>
      <w:lang w:val="en-GB"/>
    </w:rPr>
  </w:style>
  <w:style w:type="character" w:styleId="AnvndHyperlnk">
    <w:name w:val="FollowedHyperlink"/>
    <w:basedOn w:val="Standardstycketeckensnitt"/>
    <w:uiPriority w:val="99"/>
    <w:rsid w:val="009061FF"/>
    <w:rPr>
      <w:color w:val="800080"/>
      <w:u w:val="single"/>
    </w:rPr>
  </w:style>
  <w:style w:type="character" w:styleId="Hyperlnk">
    <w:name w:val="Hyperlink"/>
    <w:basedOn w:val="Standardstycketeckensnitt"/>
    <w:uiPriority w:val="99"/>
    <w:rsid w:val="009061FF"/>
    <w:rPr>
      <w:color w:val="0000FF"/>
      <w:u w:val="single"/>
    </w:rPr>
  </w:style>
  <w:style w:type="paragraph" w:styleId="Dokumentversikt">
    <w:name w:val="Document Map"/>
    <w:basedOn w:val="Normal"/>
    <w:semiHidden/>
    <w:rsid w:val="009061FF"/>
    <w:pPr>
      <w:shd w:val="clear" w:color="auto" w:fill="000080"/>
    </w:pPr>
    <w:rPr>
      <w:rFonts w:ascii="Tahoma" w:hAnsi="Tahoma" w:cs="Tahoma"/>
    </w:rPr>
  </w:style>
  <w:style w:type="character" w:styleId="Radnummer">
    <w:name w:val="line number"/>
    <w:basedOn w:val="Standardstycketeckensnitt"/>
    <w:rsid w:val="009061FF"/>
    <w:rPr>
      <w:sz w:val="14"/>
    </w:rPr>
  </w:style>
  <w:style w:type="paragraph" w:customStyle="1" w:styleId="Ballongtext1">
    <w:name w:val="Ballongtext1"/>
    <w:basedOn w:val="Normal"/>
    <w:semiHidden/>
    <w:rsid w:val="009061FF"/>
    <w:rPr>
      <w:rFonts w:ascii="Tahoma" w:hAnsi="Tahoma" w:cs="Tahoma"/>
      <w:sz w:val="16"/>
      <w:szCs w:val="16"/>
    </w:rPr>
  </w:style>
  <w:style w:type="paragraph" w:styleId="Beskrivning">
    <w:name w:val="caption"/>
    <w:basedOn w:val="Normal"/>
    <w:next w:val="Normal"/>
    <w:qFormat/>
    <w:rsid w:val="002C07CD"/>
    <w:rPr>
      <w:b/>
      <w:bCs/>
    </w:rPr>
  </w:style>
  <w:style w:type="paragraph" w:customStyle="1" w:styleId="WordNormal">
    <w:name w:val="Word Normal"/>
    <w:link w:val="WordNormalChar"/>
    <w:autoRedefine/>
    <w:rsid w:val="00813706"/>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rsid w:val="00F65B0F"/>
    <w:rPr>
      <w:rFonts w:ascii="Tahoma" w:hAnsi="Tahoma" w:cs="Tahoma"/>
      <w:sz w:val="16"/>
      <w:szCs w:val="16"/>
    </w:rPr>
  </w:style>
  <w:style w:type="paragraph" w:customStyle="1" w:styleId="Default">
    <w:name w:val="Default"/>
    <w:rsid w:val="009E01D5"/>
    <w:pPr>
      <w:widowControl w:val="0"/>
    </w:pPr>
    <w:rPr>
      <w:rFonts w:ascii="Arial" w:hAnsi="Arial"/>
      <w:snapToGrid w:val="0"/>
      <w:color w:val="000000"/>
      <w:sz w:val="24"/>
    </w:rPr>
  </w:style>
  <w:style w:type="paragraph" w:customStyle="1" w:styleId="CM6">
    <w:name w:val="CM6"/>
    <w:basedOn w:val="Default"/>
    <w:next w:val="Default"/>
    <w:rsid w:val="009E01D5"/>
    <w:pPr>
      <w:spacing w:after="125"/>
    </w:pPr>
    <w:rPr>
      <w:color w:val="auto"/>
    </w:rPr>
  </w:style>
  <w:style w:type="paragraph" w:customStyle="1" w:styleId="CM7">
    <w:name w:val="CM7"/>
    <w:basedOn w:val="Default"/>
    <w:next w:val="Default"/>
    <w:rsid w:val="009E01D5"/>
    <w:pPr>
      <w:spacing w:after="255"/>
    </w:pPr>
    <w:rPr>
      <w:color w:val="auto"/>
    </w:rPr>
  </w:style>
  <w:style w:type="character" w:styleId="Fotnotsreferens">
    <w:name w:val="footnote reference"/>
    <w:basedOn w:val="Standardstycketeckensnitt"/>
    <w:semiHidden/>
    <w:rsid w:val="005F42FA"/>
    <w:rPr>
      <w:vertAlign w:val="superscript"/>
    </w:rPr>
  </w:style>
  <w:style w:type="paragraph" w:styleId="Fotnotstext">
    <w:name w:val="footnote text"/>
    <w:basedOn w:val="Normal"/>
    <w:semiHidden/>
    <w:rsid w:val="005F42FA"/>
    <w:rPr>
      <w:rFonts w:ascii="Arial" w:hAnsi="Arial"/>
    </w:rPr>
  </w:style>
  <w:style w:type="table" w:styleId="Tabellrutnt">
    <w:name w:val="Table Grid"/>
    <w:basedOn w:val="Normaltabell"/>
    <w:semiHidden/>
    <w:rsid w:val="002A729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lista"/>
    <w:semiHidden/>
    <w:rsid w:val="002A7296"/>
    <w:pPr>
      <w:numPr>
        <w:numId w:val="3"/>
      </w:numPr>
    </w:pPr>
  </w:style>
  <w:style w:type="character" w:customStyle="1" w:styleId="WordNormalChar">
    <w:name w:val="Word Normal Char"/>
    <w:basedOn w:val="Standardstycketeckensnitt"/>
    <w:link w:val="WordNormal"/>
    <w:locked/>
    <w:rsid w:val="008052AC"/>
    <w:rPr>
      <w:rFonts w:ascii="Arial" w:hAnsi="Arial" w:cs="Arial"/>
      <w:color w:val="000000"/>
      <w:lang w:val="sv-SE" w:eastAsia="sv-SE" w:bidi="ar-SA"/>
    </w:rPr>
  </w:style>
  <w:style w:type="numbering" w:customStyle="1" w:styleId="Formatmall1">
    <w:name w:val="Formatmall1"/>
    <w:uiPriority w:val="99"/>
    <w:rsid w:val="00856E88"/>
    <w:pPr>
      <w:numPr>
        <w:numId w:val="4"/>
      </w:numPr>
    </w:pPr>
  </w:style>
  <w:style w:type="character" w:customStyle="1" w:styleId="Rubrik1Char">
    <w:name w:val="Rubrik 1 Char"/>
    <w:basedOn w:val="Standardstycketeckensnitt"/>
    <w:link w:val="Rubrik1"/>
    <w:uiPriority w:val="9"/>
    <w:rsid w:val="00D86AAB"/>
    <w:rPr>
      <w:rFonts w:ascii="Arial" w:hAnsi="Arial"/>
      <w:b/>
      <w:sz w:val="32"/>
      <w:lang w:val="en-US"/>
    </w:rPr>
  </w:style>
  <w:style w:type="character" w:customStyle="1" w:styleId="Rubrik2Char">
    <w:name w:val="Rubrik 2 Char"/>
    <w:basedOn w:val="Standardstycketeckensnitt"/>
    <w:link w:val="Rubrik2"/>
    <w:uiPriority w:val="9"/>
    <w:rsid w:val="00BE717E"/>
    <w:rPr>
      <w:rFonts w:ascii="Arial" w:hAnsi="Arial"/>
      <w:b/>
      <w:sz w:val="28"/>
      <w:lang w:val="en-GB"/>
    </w:rPr>
  </w:style>
  <w:style w:type="character" w:customStyle="1" w:styleId="Rubrik3Char">
    <w:name w:val="Rubrik 3 Char"/>
    <w:basedOn w:val="Standardstycketeckensnitt"/>
    <w:link w:val="Rubrik3"/>
    <w:uiPriority w:val="9"/>
    <w:rsid w:val="00BE717E"/>
    <w:rPr>
      <w:rFonts w:ascii="Arial" w:hAnsi="Arial"/>
      <w:b/>
      <w:lang w:val="en-GB"/>
    </w:rPr>
  </w:style>
  <w:style w:type="character" w:customStyle="1" w:styleId="Rubrik4Char">
    <w:name w:val="Rubrik 4 Char"/>
    <w:basedOn w:val="Standardstycketeckensnitt"/>
    <w:link w:val="Rubrik4"/>
    <w:uiPriority w:val="9"/>
    <w:rsid w:val="00BE717E"/>
    <w:rPr>
      <w:rFonts w:ascii="Arial" w:hAnsi="Arial"/>
      <w:bCs/>
      <w:lang w:val="en-GB"/>
    </w:rPr>
  </w:style>
  <w:style w:type="character" w:customStyle="1" w:styleId="Rubrik5Char">
    <w:name w:val="Rubrik 5 Char"/>
    <w:basedOn w:val="Standardstycketeckensnitt"/>
    <w:link w:val="Rubrik5"/>
    <w:uiPriority w:val="9"/>
    <w:rsid w:val="00BE717E"/>
    <w:rPr>
      <w:rFonts w:ascii="Verdana" w:hAnsi="Verdana"/>
      <w:b/>
      <w:lang w:val="en-GB"/>
    </w:rPr>
  </w:style>
  <w:style w:type="paragraph" w:styleId="Normalwebb">
    <w:name w:val="Normal (Web)"/>
    <w:aliases w:val=" webb"/>
    <w:basedOn w:val="Normal"/>
    <w:link w:val="NormalwebbChar"/>
    <w:uiPriority w:val="99"/>
    <w:unhideWhenUsed/>
    <w:rsid w:val="00BE717E"/>
    <w:pPr>
      <w:spacing w:before="100" w:beforeAutospacing="1" w:afterAutospacing="1"/>
    </w:pPr>
    <w:rPr>
      <w:szCs w:val="24"/>
    </w:rPr>
  </w:style>
  <w:style w:type="character" w:customStyle="1" w:styleId="BallongtextChar">
    <w:name w:val="Ballongtext Char"/>
    <w:basedOn w:val="Standardstycketeckensnitt"/>
    <w:link w:val="Ballongtext"/>
    <w:uiPriority w:val="99"/>
    <w:semiHidden/>
    <w:rsid w:val="00BE717E"/>
    <w:rPr>
      <w:rFonts w:ascii="Tahoma" w:hAnsi="Tahoma" w:cs="Tahoma"/>
      <w:sz w:val="16"/>
      <w:szCs w:val="16"/>
    </w:rPr>
  </w:style>
  <w:style w:type="paragraph" w:customStyle="1" w:styleId="modultitel">
    <w:name w:val="modultitel"/>
    <w:basedOn w:val="Normal"/>
    <w:rsid w:val="00BE717E"/>
    <w:pPr>
      <w:spacing w:before="40" w:after="600"/>
    </w:pPr>
    <w:rPr>
      <w:rFonts w:ascii="Arial" w:hAnsi="Arial" w:cs="Arial"/>
      <w:b/>
      <w:bCs/>
      <w:color w:val="D19966"/>
      <w:sz w:val="44"/>
      <w:szCs w:val="44"/>
    </w:rPr>
  </w:style>
  <w:style w:type="paragraph" w:customStyle="1" w:styleId="niv1rubrikstart">
    <w:name w:val="niv1rubrikstart"/>
    <w:basedOn w:val="Normal"/>
    <w:rsid w:val="00BE717E"/>
    <w:pPr>
      <w:spacing w:before="100" w:beforeAutospacing="1" w:afterAutospacing="1"/>
      <w:ind w:left="400"/>
    </w:pPr>
    <w:rPr>
      <w:sz w:val="22"/>
      <w:szCs w:val="22"/>
    </w:rPr>
  </w:style>
  <w:style w:type="paragraph" w:customStyle="1" w:styleId="niv1rubrik">
    <w:name w:val="niv1rubrik"/>
    <w:basedOn w:val="Normal"/>
    <w:rsid w:val="00BE717E"/>
    <w:pPr>
      <w:spacing w:before="400" w:after="20"/>
    </w:pPr>
    <w:rPr>
      <w:b/>
      <w:bCs/>
      <w:color w:val="000000"/>
      <w:sz w:val="32"/>
      <w:szCs w:val="32"/>
    </w:rPr>
  </w:style>
  <w:style w:type="paragraph" w:customStyle="1" w:styleId="niv1rubrikbilaga">
    <w:name w:val="niv1rubrik_bilaga"/>
    <w:basedOn w:val="Normal"/>
    <w:rsid w:val="00BE717E"/>
    <w:pPr>
      <w:spacing w:before="400" w:after="20"/>
    </w:pPr>
    <w:rPr>
      <w:b/>
      <w:bCs/>
      <w:color w:val="006699"/>
      <w:sz w:val="32"/>
      <w:szCs w:val="32"/>
    </w:rPr>
  </w:style>
  <w:style w:type="paragraph" w:customStyle="1" w:styleId="niv2rubrik">
    <w:name w:val="niv2rubrik"/>
    <w:basedOn w:val="Normal"/>
    <w:rsid w:val="00BE717E"/>
    <w:pPr>
      <w:spacing w:before="300" w:after="20"/>
    </w:pPr>
    <w:rPr>
      <w:color w:val="000000"/>
      <w:sz w:val="26"/>
      <w:szCs w:val="26"/>
    </w:rPr>
  </w:style>
  <w:style w:type="paragraph" w:customStyle="1" w:styleId="niv3rubrik">
    <w:name w:val="niv3rubrik"/>
    <w:basedOn w:val="Normal"/>
    <w:rsid w:val="00BE717E"/>
    <w:pPr>
      <w:spacing w:before="140" w:after="20"/>
    </w:pPr>
    <w:rPr>
      <w:b/>
      <w:bCs/>
      <w:color w:val="000000"/>
      <w:sz w:val="22"/>
      <w:szCs w:val="22"/>
    </w:rPr>
  </w:style>
  <w:style w:type="paragraph" w:customStyle="1" w:styleId="niv4rubrik">
    <w:name w:val="niv4rubrik"/>
    <w:basedOn w:val="Normal"/>
    <w:rsid w:val="00BE717E"/>
    <w:pPr>
      <w:spacing w:before="100" w:after="80"/>
    </w:pPr>
    <w:rPr>
      <w:i/>
      <w:iCs/>
    </w:rPr>
  </w:style>
  <w:style w:type="paragraph" w:customStyle="1" w:styleId="niv5rubrik">
    <w:name w:val="niv5rubrik"/>
    <w:basedOn w:val="Normal"/>
    <w:rsid w:val="00BE717E"/>
    <w:pPr>
      <w:spacing w:before="120" w:after="60"/>
    </w:pPr>
    <w:rPr>
      <w:sz w:val="16"/>
      <w:szCs w:val="16"/>
    </w:rPr>
  </w:style>
  <w:style w:type="paragraph" w:customStyle="1" w:styleId="startsida">
    <w:name w:val="startsida"/>
    <w:basedOn w:val="Normal"/>
    <w:rsid w:val="00BE717E"/>
  </w:style>
  <w:style w:type="paragraph" w:customStyle="1" w:styleId="brodtext">
    <w:name w:val="brodtext"/>
    <w:basedOn w:val="Normal"/>
    <w:rsid w:val="00BE717E"/>
  </w:style>
  <w:style w:type="paragraph" w:customStyle="1" w:styleId="moment">
    <w:name w:val="moment"/>
    <w:basedOn w:val="Normal"/>
    <w:rsid w:val="00BE717E"/>
    <w:pPr>
      <w:spacing w:before="240"/>
    </w:pPr>
  </w:style>
  <w:style w:type="paragraph" w:customStyle="1" w:styleId="brodtextstart">
    <w:name w:val="brodtextstart"/>
    <w:basedOn w:val="Normal"/>
    <w:rsid w:val="00BE717E"/>
    <w:pPr>
      <w:ind w:left="400"/>
    </w:pPr>
    <w:rPr>
      <w:rFonts w:ascii="Georgia" w:hAnsi="Georgia"/>
      <w:sz w:val="18"/>
      <w:szCs w:val="18"/>
    </w:rPr>
  </w:style>
  <w:style w:type="paragraph" w:customStyle="1" w:styleId="varntext1">
    <w:name w:val="varntext1"/>
    <w:basedOn w:val="Normal"/>
    <w:rsid w:val="00BE717E"/>
    <w:pPr>
      <w:spacing w:before="120"/>
      <w:ind w:left="240" w:right="240"/>
    </w:pPr>
  </w:style>
  <w:style w:type="paragraph" w:customStyle="1" w:styleId="varntext">
    <w:name w:val="varntext"/>
    <w:basedOn w:val="Normal"/>
    <w:rsid w:val="00BE717E"/>
    <w:pPr>
      <w:spacing w:before="120"/>
      <w:ind w:left="240" w:right="240"/>
    </w:pPr>
  </w:style>
  <w:style w:type="paragraph" w:customStyle="1" w:styleId="obstext1">
    <w:name w:val="obstext1"/>
    <w:basedOn w:val="Normal"/>
    <w:rsid w:val="00BE717E"/>
    <w:pPr>
      <w:spacing w:before="120"/>
      <w:ind w:left="240" w:right="240"/>
    </w:pPr>
  </w:style>
  <w:style w:type="paragraph" w:customStyle="1" w:styleId="obstext">
    <w:name w:val="obstext"/>
    <w:basedOn w:val="Normal"/>
    <w:rsid w:val="00BE717E"/>
    <w:pPr>
      <w:ind w:left="240" w:right="240"/>
    </w:pPr>
  </w:style>
  <w:style w:type="paragraph" w:customStyle="1" w:styleId="anmtext1">
    <w:name w:val="anmtext1"/>
    <w:basedOn w:val="Normal"/>
    <w:rsid w:val="00BE717E"/>
    <w:pPr>
      <w:spacing w:before="120"/>
      <w:ind w:left="240" w:right="240"/>
    </w:pPr>
  </w:style>
  <w:style w:type="paragraph" w:customStyle="1" w:styleId="anmtext">
    <w:name w:val="anmtext"/>
    <w:basedOn w:val="Normal"/>
    <w:rsid w:val="00BE717E"/>
    <w:pPr>
      <w:spacing w:afterAutospacing="1"/>
      <w:ind w:left="240" w:right="240"/>
    </w:pPr>
  </w:style>
  <w:style w:type="paragraph" w:customStyle="1" w:styleId="foreskrifttext">
    <w:name w:val="foreskrifttext"/>
    <w:basedOn w:val="Normal"/>
    <w:rsid w:val="00BE717E"/>
    <w:rPr>
      <w:b/>
      <w:bCs/>
    </w:rPr>
  </w:style>
  <w:style w:type="paragraph" w:customStyle="1" w:styleId="paragraftext">
    <w:name w:val="paragraftext"/>
    <w:basedOn w:val="Normal"/>
    <w:rsid w:val="00BE717E"/>
    <w:rPr>
      <w:i/>
      <w:iCs/>
    </w:rPr>
  </w:style>
  <w:style w:type="paragraph" w:customStyle="1" w:styleId="citat">
    <w:name w:val="citat"/>
    <w:basedOn w:val="Normal"/>
    <w:rsid w:val="00BE717E"/>
    <w:pPr>
      <w:ind w:left="200" w:right="200"/>
    </w:pPr>
    <w:rPr>
      <w:rFonts w:ascii="Georgia" w:hAnsi="Georgia"/>
      <w:color w:val="54640D"/>
    </w:rPr>
  </w:style>
  <w:style w:type="paragraph" w:customStyle="1" w:styleId="ingresstext">
    <w:name w:val="ingresstext"/>
    <w:basedOn w:val="Normal"/>
    <w:rsid w:val="00BE717E"/>
    <w:pPr>
      <w:spacing w:before="100" w:beforeAutospacing="1" w:after="120"/>
    </w:pPr>
    <w:rPr>
      <w:b/>
      <w:bCs/>
      <w:i/>
      <w:iCs/>
    </w:rPr>
  </w:style>
  <w:style w:type="paragraph" w:customStyle="1" w:styleId="ingresstextkantlinje">
    <w:name w:val="ingresstext_kantlinje"/>
    <w:basedOn w:val="Normal"/>
    <w:rsid w:val="00BE717E"/>
    <w:pPr>
      <w:pBdr>
        <w:right w:val="single" w:sz="24" w:space="2" w:color="auto"/>
      </w:pBdr>
      <w:spacing w:before="100" w:beforeAutospacing="1" w:after="120"/>
    </w:pPr>
    <w:rPr>
      <w:b/>
      <w:bCs/>
      <w:i/>
      <w:iCs/>
    </w:rPr>
  </w:style>
  <w:style w:type="paragraph" w:customStyle="1" w:styleId="listtext">
    <w:name w:val="listtext"/>
    <w:basedOn w:val="Normal"/>
    <w:rsid w:val="00BE717E"/>
    <w:pPr>
      <w:spacing w:before="40" w:after="40"/>
    </w:pPr>
  </w:style>
  <w:style w:type="paragraph" w:customStyle="1" w:styleId="ledtext">
    <w:name w:val="ledtext"/>
    <w:basedOn w:val="Normal"/>
    <w:rsid w:val="00BE717E"/>
    <w:rPr>
      <w:sz w:val="16"/>
      <w:szCs w:val="16"/>
    </w:rPr>
  </w:style>
  <w:style w:type="paragraph" w:customStyle="1" w:styleId="copyright">
    <w:name w:val="copyright"/>
    <w:basedOn w:val="Normal"/>
    <w:rsid w:val="00BE717E"/>
    <w:pPr>
      <w:spacing w:before="2000"/>
      <w:jc w:val="center"/>
    </w:pPr>
    <w:rPr>
      <w:sz w:val="14"/>
      <w:szCs w:val="14"/>
    </w:rPr>
  </w:style>
  <w:style w:type="paragraph" w:customStyle="1" w:styleId="copyrightfilmbred">
    <w:name w:val="copyright_film_bred"/>
    <w:basedOn w:val="Normal"/>
    <w:rsid w:val="00BE717E"/>
    <w:pPr>
      <w:jc w:val="center"/>
    </w:pPr>
    <w:rPr>
      <w:color w:val="FFFF00"/>
      <w:sz w:val="12"/>
      <w:szCs w:val="12"/>
    </w:rPr>
  </w:style>
  <w:style w:type="paragraph" w:customStyle="1" w:styleId="gem">
    <w:name w:val="gem"/>
    <w:basedOn w:val="Normal"/>
    <w:rsid w:val="00BE717E"/>
    <w:pPr>
      <w:jc w:val="center"/>
    </w:pPr>
    <w:rPr>
      <w:b/>
      <w:bCs/>
      <w:sz w:val="15"/>
      <w:szCs w:val="15"/>
    </w:rPr>
  </w:style>
  <w:style w:type="paragraph" w:customStyle="1" w:styleId="table">
    <w:name w:val="table"/>
    <w:basedOn w:val="Normal"/>
    <w:rsid w:val="00BE717E"/>
    <w:pPr>
      <w:spacing w:before="100" w:beforeAutospacing="1" w:afterAutospacing="1"/>
    </w:pPr>
    <w:rPr>
      <w:sz w:val="18"/>
      <w:szCs w:val="18"/>
    </w:rPr>
  </w:style>
  <w:style w:type="paragraph" w:customStyle="1" w:styleId="theadtext">
    <w:name w:val="theadtext"/>
    <w:basedOn w:val="Normal"/>
    <w:rsid w:val="00BE717E"/>
    <w:pPr>
      <w:shd w:val="clear" w:color="auto" w:fill="EDE2CE"/>
      <w:spacing w:before="100" w:beforeAutospacing="1" w:after="120"/>
    </w:pPr>
    <w:rPr>
      <w:b/>
      <w:bCs/>
      <w:sz w:val="18"/>
      <w:szCs w:val="18"/>
    </w:rPr>
  </w:style>
  <w:style w:type="paragraph" w:customStyle="1" w:styleId="brodtextthead">
    <w:name w:val="brodtext_thead"/>
    <w:basedOn w:val="Normal"/>
    <w:rsid w:val="00BE717E"/>
    <w:pPr>
      <w:spacing w:before="100" w:beforeAutospacing="1" w:after="120"/>
    </w:pPr>
    <w:rPr>
      <w:b/>
      <w:bCs/>
    </w:rPr>
  </w:style>
  <w:style w:type="paragraph" w:customStyle="1" w:styleId="tbodytext">
    <w:name w:val="tbodytext"/>
    <w:basedOn w:val="Normal"/>
    <w:rsid w:val="00BE717E"/>
    <w:pPr>
      <w:spacing w:before="100" w:beforeAutospacing="1" w:after="120"/>
    </w:pPr>
    <w:rPr>
      <w:sz w:val="18"/>
      <w:szCs w:val="18"/>
    </w:rPr>
  </w:style>
  <w:style w:type="paragraph" w:customStyle="1" w:styleId="tabtext">
    <w:name w:val="tabtext"/>
    <w:basedOn w:val="Normal"/>
    <w:rsid w:val="00BE717E"/>
    <w:pPr>
      <w:spacing w:after="80"/>
    </w:pPr>
    <w:rPr>
      <w:szCs w:val="24"/>
    </w:rPr>
  </w:style>
  <w:style w:type="paragraph" w:customStyle="1" w:styleId="toctext">
    <w:name w:val="toctext"/>
    <w:basedOn w:val="Normal"/>
    <w:rsid w:val="00BE717E"/>
    <w:pPr>
      <w:spacing w:before="100" w:beforeAutospacing="1" w:afterAutospacing="1"/>
    </w:pPr>
  </w:style>
  <w:style w:type="paragraph" w:customStyle="1" w:styleId="aref">
    <w:name w:val="aref"/>
    <w:basedOn w:val="Normal"/>
    <w:rsid w:val="00BE717E"/>
    <w:pPr>
      <w:spacing w:before="100" w:beforeAutospacing="1" w:afterAutospacing="1"/>
    </w:pPr>
    <w:rPr>
      <w:color w:val="0000FF"/>
      <w:szCs w:val="24"/>
      <w:u w:val="single"/>
    </w:rPr>
  </w:style>
  <w:style w:type="paragraph" w:customStyle="1" w:styleId="glterm">
    <w:name w:val="glterm"/>
    <w:basedOn w:val="Normal"/>
    <w:rsid w:val="00BE717E"/>
    <w:pPr>
      <w:spacing w:before="100" w:beforeAutospacing="1" w:afterAutospacing="1"/>
    </w:pPr>
    <w:rPr>
      <w:color w:val="008000"/>
      <w:szCs w:val="24"/>
      <w:u w:val="single"/>
    </w:rPr>
  </w:style>
  <w:style w:type="paragraph" w:customStyle="1" w:styleId="text-align">
    <w:name w:val="text-align"/>
    <w:basedOn w:val="Normal"/>
    <w:rsid w:val="00BE717E"/>
    <w:pPr>
      <w:spacing w:before="100" w:beforeAutospacing="1" w:afterAutospacing="1"/>
    </w:pPr>
    <w:rPr>
      <w:szCs w:val="24"/>
    </w:rPr>
  </w:style>
  <w:style w:type="paragraph" w:customStyle="1" w:styleId="kantlinje">
    <w:name w:val="kantlinje"/>
    <w:basedOn w:val="Normal"/>
    <w:rsid w:val="00BE717E"/>
    <w:pPr>
      <w:pBdr>
        <w:right w:val="single" w:sz="24" w:space="2" w:color="auto"/>
      </w:pBdr>
      <w:spacing w:before="100" w:beforeAutospacing="1" w:afterAutospacing="1"/>
    </w:pPr>
    <w:rPr>
      <w:szCs w:val="24"/>
    </w:rPr>
  </w:style>
  <w:style w:type="paragraph" w:customStyle="1" w:styleId="bildrubrikfilmbred">
    <w:name w:val="bildrubrik_film_bred"/>
    <w:basedOn w:val="Normal"/>
    <w:rsid w:val="00BE717E"/>
    <w:pPr>
      <w:spacing w:before="100" w:beforeAutospacing="1" w:afterAutospacing="1"/>
      <w:jc w:val="center"/>
    </w:pPr>
    <w:rPr>
      <w:b/>
      <w:bCs/>
      <w:szCs w:val="24"/>
    </w:rPr>
  </w:style>
  <w:style w:type="paragraph" w:customStyle="1" w:styleId="bildbeskrivningfilmbred">
    <w:name w:val="bildbeskrivning_film_bred"/>
    <w:basedOn w:val="Normal"/>
    <w:rsid w:val="00BE717E"/>
    <w:pPr>
      <w:jc w:val="center"/>
    </w:pPr>
    <w:rPr>
      <w:b/>
      <w:bCs/>
      <w:sz w:val="26"/>
      <w:szCs w:val="26"/>
    </w:rPr>
  </w:style>
  <w:style w:type="paragraph" w:customStyle="1" w:styleId="tdupper">
    <w:name w:val="td_upper"/>
    <w:basedOn w:val="Normal"/>
    <w:rsid w:val="00BE717E"/>
    <w:rPr>
      <w:sz w:val="16"/>
      <w:szCs w:val="16"/>
    </w:rPr>
  </w:style>
  <w:style w:type="character" w:customStyle="1" w:styleId="markup">
    <w:name w:val="markup"/>
    <w:basedOn w:val="Standardstycketeckensnitt"/>
    <w:rsid w:val="00BE717E"/>
    <w:rPr>
      <w:shd w:val="clear" w:color="auto" w:fill="D19966"/>
    </w:rPr>
  </w:style>
  <w:style w:type="paragraph" w:styleId="z-Brjanavformulret">
    <w:name w:val="HTML Top of Form"/>
    <w:basedOn w:val="Normal"/>
    <w:next w:val="Normal"/>
    <w:link w:val="z-BrjanavformulretChar"/>
    <w:hidden/>
    <w:uiPriority w:val="99"/>
    <w:unhideWhenUsed/>
    <w:rsid w:val="00BE717E"/>
    <w:pPr>
      <w:pBdr>
        <w:bottom w:val="single" w:sz="6" w:space="1" w:color="auto"/>
      </w:pBdr>
      <w:spacing w:line="276" w:lineRule="auto"/>
      <w:jc w:val="center"/>
    </w:pPr>
    <w:rPr>
      <w:rFonts w:ascii="Arial" w:eastAsiaTheme="minorHAnsi" w:hAnsi="Arial" w:cs="Arial"/>
      <w:vanish/>
      <w:sz w:val="16"/>
      <w:szCs w:val="16"/>
      <w:lang w:eastAsia="en-US"/>
    </w:rPr>
  </w:style>
  <w:style w:type="character" w:customStyle="1" w:styleId="z-BrjanavformulretChar">
    <w:name w:val="z-Början av formuläret Char"/>
    <w:basedOn w:val="Standardstycketeckensnitt"/>
    <w:link w:val="z-Brjanavformulret"/>
    <w:uiPriority w:val="99"/>
    <w:rsid w:val="00BE717E"/>
    <w:rPr>
      <w:rFonts w:ascii="Arial" w:eastAsiaTheme="minorHAnsi" w:hAnsi="Arial" w:cs="Arial"/>
      <w:vanish/>
      <w:sz w:val="16"/>
      <w:szCs w:val="16"/>
      <w:lang w:eastAsia="en-US"/>
    </w:rPr>
  </w:style>
  <w:style w:type="paragraph" w:styleId="z-Slutetavformulret">
    <w:name w:val="HTML Bottom of Form"/>
    <w:basedOn w:val="Normal"/>
    <w:next w:val="Normal"/>
    <w:link w:val="z-SlutetavformulretChar"/>
    <w:hidden/>
    <w:uiPriority w:val="99"/>
    <w:unhideWhenUsed/>
    <w:rsid w:val="00BE717E"/>
    <w:pPr>
      <w:pBdr>
        <w:top w:val="single" w:sz="6" w:space="1" w:color="auto"/>
      </w:pBdr>
      <w:spacing w:line="276" w:lineRule="auto"/>
      <w:jc w:val="center"/>
    </w:pPr>
    <w:rPr>
      <w:rFonts w:ascii="Arial" w:eastAsiaTheme="minorHAnsi" w:hAnsi="Arial" w:cs="Arial"/>
      <w:vanish/>
      <w:sz w:val="16"/>
      <w:szCs w:val="16"/>
      <w:lang w:eastAsia="en-US"/>
    </w:rPr>
  </w:style>
  <w:style w:type="character" w:customStyle="1" w:styleId="z-SlutetavformulretChar">
    <w:name w:val="z-Slutet av formuläret Char"/>
    <w:basedOn w:val="Standardstycketeckensnitt"/>
    <w:link w:val="z-Slutetavformulret"/>
    <w:uiPriority w:val="99"/>
    <w:rsid w:val="00BE717E"/>
    <w:rPr>
      <w:rFonts w:ascii="Arial" w:eastAsiaTheme="minorHAnsi" w:hAnsi="Arial" w:cs="Arial"/>
      <w:vanish/>
      <w:sz w:val="16"/>
      <w:szCs w:val="16"/>
      <w:lang w:eastAsia="en-US"/>
    </w:rPr>
  </w:style>
  <w:style w:type="paragraph" w:styleId="Innehllsfrteckningsrubrik">
    <w:name w:val="TOC Heading"/>
    <w:basedOn w:val="Rubrik1"/>
    <w:next w:val="Normal"/>
    <w:uiPriority w:val="39"/>
    <w:semiHidden/>
    <w:unhideWhenUsed/>
    <w:qFormat/>
    <w:rsid w:val="00FA5084"/>
    <w:pPr>
      <w:pageBreakBefore w:val="0"/>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Liststycke">
    <w:name w:val="List Paragraph"/>
    <w:basedOn w:val="Normal"/>
    <w:uiPriority w:val="34"/>
    <w:qFormat/>
    <w:rsid w:val="00725567"/>
    <w:pPr>
      <w:ind w:left="720"/>
      <w:contextualSpacing/>
    </w:pPr>
  </w:style>
  <w:style w:type="character" w:styleId="Platshllartext">
    <w:name w:val="Placeholder Text"/>
    <w:basedOn w:val="Standardstycketeckensnitt"/>
    <w:uiPriority w:val="99"/>
    <w:semiHidden/>
    <w:rsid w:val="00584491"/>
    <w:rPr>
      <w:color w:val="808080"/>
    </w:rPr>
  </w:style>
  <w:style w:type="paragraph" w:customStyle="1" w:styleId="Bild1">
    <w:name w:val="Bild1"/>
    <w:basedOn w:val="Normal"/>
    <w:rsid w:val="0098515D"/>
    <w:pPr>
      <w:widowControl w:val="0"/>
      <w:autoSpaceDE w:val="0"/>
      <w:autoSpaceDN w:val="0"/>
      <w:adjustRightInd w:val="0"/>
      <w:jc w:val="center"/>
    </w:pPr>
    <w:rPr>
      <w:rFonts w:ascii="Times" w:hAnsi="Times" w:cs="Times"/>
      <w:i/>
      <w:color w:val="000000"/>
      <w:sz w:val="22"/>
      <w:szCs w:val="24"/>
      <w:lang w:val="en-US"/>
    </w:rPr>
  </w:style>
  <w:style w:type="paragraph" w:customStyle="1" w:styleId="Bild">
    <w:name w:val="Bild+"/>
    <w:basedOn w:val="Normal"/>
    <w:rsid w:val="0098515D"/>
    <w:pPr>
      <w:widowControl w:val="0"/>
      <w:autoSpaceDE w:val="0"/>
      <w:autoSpaceDN w:val="0"/>
      <w:adjustRightInd w:val="0"/>
      <w:jc w:val="center"/>
    </w:pPr>
    <w:rPr>
      <w:rFonts w:ascii="Times" w:hAnsi="Times" w:cs="Times"/>
      <w:i/>
      <w:color w:val="000000"/>
      <w:sz w:val="22"/>
      <w:szCs w:val="24"/>
      <w:lang w:val="en-US"/>
    </w:rPr>
  </w:style>
  <w:style w:type="character" w:customStyle="1" w:styleId="NormalwebbChar">
    <w:name w:val="Normal (webb) Char"/>
    <w:aliases w:val=" webb Char"/>
    <w:link w:val="Normalwebb"/>
    <w:uiPriority w:val="99"/>
    <w:rsid w:val="0098515D"/>
    <w:rPr>
      <w:sz w:val="24"/>
      <w:szCs w:val="24"/>
    </w:rPr>
  </w:style>
  <w:style w:type="numbering" w:customStyle="1" w:styleId="Ingenlista1">
    <w:name w:val="Ingen lista1"/>
    <w:next w:val="Ingenlista"/>
    <w:uiPriority w:val="99"/>
    <w:semiHidden/>
    <w:unhideWhenUsed/>
    <w:rsid w:val="00BE4BE4"/>
  </w:style>
  <w:style w:type="numbering" w:customStyle="1" w:styleId="Ingenlista2">
    <w:name w:val="Ingen lista2"/>
    <w:next w:val="Ingenlista"/>
    <w:uiPriority w:val="99"/>
    <w:semiHidden/>
    <w:unhideWhenUsed/>
    <w:rsid w:val="00BE4BE4"/>
  </w:style>
  <w:style w:type="character" w:customStyle="1" w:styleId="UnresolvedMention">
    <w:name w:val="Unresolved Mention"/>
    <w:basedOn w:val="Standardstycketeckensnitt"/>
    <w:uiPriority w:val="99"/>
    <w:semiHidden/>
    <w:unhideWhenUsed/>
    <w:rsid w:val="003B2EC2"/>
    <w:rPr>
      <w:color w:val="808080"/>
      <w:shd w:val="clear" w:color="auto" w:fill="E6E6E6"/>
    </w:rPr>
  </w:style>
  <w:style w:type="character" w:styleId="Kommentarsreferens">
    <w:name w:val="annotation reference"/>
    <w:basedOn w:val="Standardstycketeckensnitt"/>
    <w:semiHidden/>
    <w:unhideWhenUsed/>
    <w:rsid w:val="000B4965"/>
    <w:rPr>
      <w:sz w:val="16"/>
      <w:szCs w:val="16"/>
    </w:rPr>
  </w:style>
  <w:style w:type="paragraph" w:styleId="Kommentarer">
    <w:name w:val="annotation text"/>
    <w:basedOn w:val="Normal"/>
    <w:link w:val="KommentarerChar"/>
    <w:semiHidden/>
    <w:unhideWhenUsed/>
    <w:rsid w:val="000B4965"/>
  </w:style>
  <w:style w:type="character" w:customStyle="1" w:styleId="KommentarerChar">
    <w:name w:val="Kommentarer Char"/>
    <w:basedOn w:val="Standardstycketeckensnitt"/>
    <w:link w:val="Kommentarer"/>
    <w:semiHidden/>
    <w:rsid w:val="000B4965"/>
    <w:rPr>
      <w:rFonts w:ascii="Verdana" w:hAnsi="Verdana"/>
    </w:rPr>
  </w:style>
  <w:style w:type="paragraph" w:styleId="Kommentarsmne">
    <w:name w:val="annotation subject"/>
    <w:basedOn w:val="Kommentarer"/>
    <w:next w:val="Kommentarer"/>
    <w:link w:val="KommentarsmneChar"/>
    <w:semiHidden/>
    <w:unhideWhenUsed/>
    <w:rsid w:val="000B4965"/>
    <w:rPr>
      <w:b/>
      <w:bCs/>
    </w:rPr>
  </w:style>
  <w:style w:type="character" w:customStyle="1" w:styleId="KommentarsmneChar">
    <w:name w:val="Kommentarsämne Char"/>
    <w:basedOn w:val="KommentarerChar"/>
    <w:link w:val="Kommentarsmne"/>
    <w:semiHidden/>
    <w:rsid w:val="000B4965"/>
    <w:rPr>
      <w:rFonts w:ascii="Verdana" w:hAnsi="Verdana"/>
      <w:b/>
      <w:bCs/>
    </w:rPr>
  </w:style>
  <w:style w:type="paragraph" w:styleId="Revision">
    <w:name w:val="Revision"/>
    <w:hidden/>
    <w:uiPriority w:val="99"/>
    <w:semiHidden/>
    <w:rsid w:val="00DA04F1"/>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79513">
      <w:bodyDiv w:val="1"/>
      <w:marLeft w:val="0"/>
      <w:marRight w:val="0"/>
      <w:marTop w:val="0"/>
      <w:marBottom w:val="0"/>
      <w:divBdr>
        <w:top w:val="none" w:sz="0" w:space="0" w:color="auto"/>
        <w:left w:val="none" w:sz="0" w:space="0" w:color="auto"/>
        <w:bottom w:val="none" w:sz="0" w:space="0" w:color="auto"/>
        <w:right w:val="none" w:sz="0" w:space="0" w:color="auto"/>
      </w:divBdr>
    </w:div>
    <w:div w:id="1427380085">
      <w:bodyDiv w:val="1"/>
      <w:marLeft w:val="0"/>
      <w:marRight w:val="0"/>
      <w:marTop w:val="0"/>
      <w:marBottom w:val="0"/>
      <w:divBdr>
        <w:top w:val="none" w:sz="0" w:space="0" w:color="auto"/>
        <w:left w:val="none" w:sz="0" w:space="0" w:color="auto"/>
        <w:bottom w:val="none" w:sz="0" w:space="0" w:color="auto"/>
        <w:right w:val="none" w:sz="0" w:space="0" w:color="auto"/>
      </w:divBdr>
    </w:div>
    <w:div w:id="19440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logistikportalen.fmv.se/tjansterprodukter/mpub/SitePages/ProcessB.aspx?processId=B1%20Teknisk%20orde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logistikportalen.fmv.se/tjansterprodukter/mpub/SitePages/ProcessB.aspx?processId=B1%20Teknisk%20orde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theme" Target="theme/theme1.xml"/><Relationship Id="rId14" Type="http://schemas.openxmlformats.org/officeDocument/2006/relationships/hyperlink" Target="http://logistikportalen.fmv.se/tjansterprodukter/mpub/SitePages/ProcessB.aspx?processId=B1%20Teknisk%20order" TargetMode="Externa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ste.ACTEA\AppData\Roaming\Microsoft\Templates\Processdokumen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dokument</p:Name>
  <p:Description/>
  <p:Statement/>
  <p:PolicyItems>
    <p:PolicyItem featureId="Microsoft.Office.RecordsManagement.PolicyFeatures.PolicyLabel" staticId="0x0101009155194EA429684AB93EEA8A30988951|801092262" UniqueId="a0c683c9-947e-4ebf-b5f1-562f8cc3a26b">
      <p:Name>Etiketter</p:Name>
      <p:Description>Genererar etiketter som kan infogas i Microsoft Office-dokument för att se till att dokumentegenskaper och annan viktig information inkluderas när dokument skrivs ut. Etiketter kan också användas för att söka efter dokument.</p:Description>
      <p:CustomData>
        <label>
          <segment type="metadata">_UIVersionString</segment>
        </label>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8E009B-27FE-4007-A6FD-4B89310D00C6}"/>
</file>

<file path=customXml/itemProps2.xml><?xml version="1.0" encoding="utf-8"?>
<ds:datastoreItem xmlns:ds="http://schemas.openxmlformats.org/officeDocument/2006/customXml" ds:itemID="{FF763A1A-9154-4A24-8486-4C5C291546C8}"/>
</file>

<file path=customXml/itemProps3.xml><?xml version="1.0" encoding="utf-8"?>
<ds:datastoreItem xmlns:ds="http://schemas.openxmlformats.org/officeDocument/2006/customXml" ds:itemID="{028C1179-45D8-43B8-93F7-027EC1D98AA9}"/>
</file>

<file path=customXml/itemProps4.xml><?xml version="1.0" encoding="utf-8"?>
<ds:datastoreItem xmlns:ds="http://schemas.openxmlformats.org/officeDocument/2006/customXml" ds:itemID="{B5E5FF0C-E2C7-4ED3-B7EC-729EB9AF782D}">
  <ds:schemaRefs>
    <ds:schemaRef ds:uri="office.server.policy"/>
  </ds:schemaRefs>
</ds:datastoreItem>
</file>

<file path=customXml/itemProps5.xml><?xml version="1.0" encoding="utf-8"?>
<ds:datastoreItem xmlns:ds="http://schemas.openxmlformats.org/officeDocument/2006/customXml" ds:itemID="{1113F460-682E-4793-9FAE-8C15DFF40229}"/>
</file>

<file path=docProps/app.xml><?xml version="1.0" encoding="utf-8"?>
<Properties xmlns="http://schemas.openxmlformats.org/officeDocument/2006/extended-properties" xmlns:vt="http://schemas.openxmlformats.org/officeDocument/2006/docPropsVTypes">
  <Template>Processdokument.dotx</Template>
  <TotalTime>312</TotalTime>
  <Pages>9</Pages>
  <Words>2188</Words>
  <Characters>15057</Characters>
  <Application>Microsoft Office Word</Application>
  <DocSecurity>0</DocSecurity>
  <Lines>125</Lines>
  <Paragraphs>34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Skrivanvisningar för Teknisk Order Underhåll, UF</vt:lpstr>
      <vt:lpstr>RM</vt:lpstr>
    </vt:vector>
  </TitlesOfParts>
  <Manager>Urban Holm</Manager>
  <Company>Försvarets Materielverk</Company>
  <LinksUpToDate>false</LinksUpToDate>
  <CharactersWithSpaces>17211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Skrivanvisningar för Teknisk Order Underhåll, UF</dc:title>
  <dc:subject>Mall</dc:subject>
  <dc:creator>Hanna Kallerhult-Idell</dc:creator>
  <cp:lastModifiedBy>Lindh, Ola OALI</cp:lastModifiedBy>
  <cp:revision>24</cp:revision>
  <cp:lastPrinted>2017-10-19T07:48:00Z</cp:lastPrinted>
  <dcterms:created xsi:type="dcterms:W3CDTF">2017-11-15T19:43:00Z</dcterms:created>
  <dcterms:modified xsi:type="dcterms:W3CDTF">2019-08-14T14:35:00Z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d6048f44-e87e-4bac-8c70-d63e29cd9ef5</vt:lpwstr>
  </property>
  <property fmtid="{D5CDD505-2E9C-101B-9397-08002B2CF9AE}" pid="5" name="Order">
    <vt:r8>6100</vt:r8>
  </property>
  <property fmtid="{D5CDD505-2E9C-101B-9397-08002B2CF9AE}" pid="6" name="Dokumenttyp">
    <vt:lpwstr/>
  </property>
  <property fmtid="{D5CDD505-2E9C-101B-9397-08002B2CF9AE}" pid="7" name="Process_x002F_aktivitet">
    <vt:lpwstr>17;#A2.2 Informatikanalys|cc640fc9-2789-4630-a47a-1075f37557f8;#43;#B2 Bokpublikationer|c955c803-9530-43ab-b364-d4623c803bb5</vt:lpwstr>
  </property>
  <property fmtid="{D5CDD505-2E9C-101B-9397-08002B2CF9AE}" pid="8" name="Process/aktivitet">
    <vt:lpwstr/>
  </property>
</Properties>
</file>